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84D33C" w14:textId="77777777" w:rsidR="0010156B" w:rsidRPr="00F72538" w:rsidRDefault="0010156B" w:rsidP="00F72538">
      <w:pPr>
        <w:spacing w:after="0" w:line="240" w:lineRule="auto"/>
        <w:rPr>
          <w:sz w:val="20"/>
          <w:szCs w:val="20"/>
        </w:rPr>
      </w:pPr>
    </w:p>
    <w:p w14:paraId="4AA89D95" w14:textId="77777777" w:rsidR="00467F8B" w:rsidRPr="00F72538" w:rsidRDefault="00467F8B" w:rsidP="00F72538">
      <w:pPr>
        <w:spacing w:after="0" w:line="240" w:lineRule="auto"/>
        <w:rPr>
          <w:sz w:val="20"/>
          <w:szCs w:val="20"/>
        </w:rPr>
      </w:pPr>
    </w:p>
    <w:p w14:paraId="41B22F7A" w14:textId="77777777" w:rsidR="005E6B59" w:rsidRDefault="005E6B59" w:rsidP="00F6741B">
      <w:pPr>
        <w:autoSpaceDE w:val="0"/>
        <w:autoSpaceDN w:val="0"/>
        <w:adjustRightInd w:val="0"/>
        <w:spacing w:after="0" w:line="240" w:lineRule="auto"/>
        <w:ind w:hanging="360"/>
        <w:jc w:val="both"/>
        <w:rPr>
          <w:rFonts w:cs="BellMT"/>
          <w:b/>
          <w:color w:val="231F20"/>
          <w:sz w:val="21"/>
          <w:szCs w:val="21"/>
        </w:rPr>
      </w:pPr>
    </w:p>
    <w:p w14:paraId="6BD426B2" w14:textId="77777777" w:rsidR="00F81F10" w:rsidRPr="00675A67" w:rsidRDefault="007069D7" w:rsidP="00F6741B">
      <w:pPr>
        <w:autoSpaceDE w:val="0"/>
        <w:autoSpaceDN w:val="0"/>
        <w:adjustRightInd w:val="0"/>
        <w:spacing w:after="0" w:line="240" w:lineRule="auto"/>
        <w:ind w:hanging="360"/>
        <w:jc w:val="both"/>
        <w:rPr>
          <w:rFonts w:cs="BellMT"/>
          <w:b/>
          <w:color w:val="231F20"/>
          <w:sz w:val="20"/>
          <w:szCs w:val="20"/>
        </w:rPr>
      </w:pPr>
      <w:r w:rsidRPr="00675A67">
        <w:rPr>
          <w:rFonts w:cs="BellMT"/>
          <w:noProof/>
          <w:color w:val="231F20"/>
          <w:sz w:val="20"/>
          <w:szCs w:val="20"/>
        </w:rPr>
        <w:drawing>
          <wp:anchor distT="0" distB="0" distL="114300" distR="114300" simplePos="0" relativeHeight="251658240" behindDoc="1" locked="0" layoutInCell="1" allowOverlap="1" wp14:anchorId="2D7F3DEA" wp14:editId="0577034B">
            <wp:simplePos x="0" y="0"/>
            <wp:positionH relativeFrom="column">
              <wp:posOffset>4098290</wp:posOffset>
            </wp:positionH>
            <wp:positionV relativeFrom="paragraph">
              <wp:posOffset>69850</wp:posOffset>
            </wp:positionV>
            <wp:extent cx="2597150" cy="3200400"/>
            <wp:effectExtent l="0" t="0" r="0" b="0"/>
            <wp:wrapTight wrapText="bothSides">
              <wp:wrapPolygon edited="0">
                <wp:start x="0" y="0"/>
                <wp:lineTo x="0" y="21471"/>
                <wp:lineTo x="21389" y="21471"/>
                <wp:lineTo x="2138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97150" cy="3200400"/>
                    </a:xfrm>
                    <a:prstGeom prst="rect">
                      <a:avLst/>
                    </a:prstGeom>
                    <a:noFill/>
                  </pic:spPr>
                </pic:pic>
              </a:graphicData>
            </a:graphic>
            <wp14:sizeRelH relativeFrom="margin">
              <wp14:pctWidth>0</wp14:pctWidth>
            </wp14:sizeRelH>
            <wp14:sizeRelV relativeFrom="margin">
              <wp14:pctHeight>0</wp14:pctHeight>
            </wp14:sizeRelV>
          </wp:anchor>
        </w:drawing>
      </w:r>
      <w:r w:rsidR="00F81F10" w:rsidRPr="00675A67">
        <w:rPr>
          <w:rFonts w:cs="BellMT"/>
          <w:b/>
          <w:color w:val="231F20"/>
          <w:sz w:val="20"/>
          <w:szCs w:val="20"/>
        </w:rPr>
        <w:t>A</w:t>
      </w:r>
      <w:r w:rsidR="005652DB" w:rsidRPr="00675A67">
        <w:rPr>
          <w:rFonts w:cs="BellMT"/>
          <w:b/>
          <w:color w:val="231F20"/>
          <w:sz w:val="20"/>
          <w:szCs w:val="20"/>
        </w:rPr>
        <w:t xml:space="preserve"> </w:t>
      </w:r>
      <w:r w:rsidR="00F72538" w:rsidRPr="00675A67">
        <w:rPr>
          <w:rFonts w:cs="BellMT"/>
          <w:b/>
          <w:color w:val="231F20"/>
          <w:sz w:val="20"/>
          <w:szCs w:val="20"/>
        </w:rPr>
        <w:t>well-designed</w:t>
      </w:r>
      <w:r w:rsidR="005A2EBA" w:rsidRPr="00675A67">
        <w:rPr>
          <w:rFonts w:cs="BellMT"/>
          <w:b/>
          <w:color w:val="231F20"/>
          <w:sz w:val="20"/>
          <w:szCs w:val="20"/>
        </w:rPr>
        <w:t xml:space="preserve"> position</w:t>
      </w:r>
      <w:r w:rsidR="00F72538" w:rsidRPr="00675A67">
        <w:rPr>
          <w:rFonts w:cs="BellMT"/>
          <w:b/>
          <w:color w:val="231F20"/>
          <w:sz w:val="20"/>
          <w:szCs w:val="20"/>
        </w:rPr>
        <w:t xml:space="preserve"> description</w:t>
      </w:r>
      <w:r w:rsidR="00F81F10" w:rsidRPr="00675A67">
        <w:rPr>
          <w:rFonts w:cs="BellMT"/>
          <w:b/>
          <w:color w:val="231F20"/>
          <w:sz w:val="20"/>
          <w:szCs w:val="20"/>
        </w:rPr>
        <w:t>:</w:t>
      </w:r>
    </w:p>
    <w:p w14:paraId="44DD7087" w14:textId="77777777" w:rsidR="00F81F10" w:rsidRPr="00675A67" w:rsidRDefault="00F81F10" w:rsidP="00F6741B">
      <w:pPr>
        <w:pStyle w:val="ListParagraph"/>
        <w:numPr>
          <w:ilvl w:val="0"/>
          <w:numId w:val="9"/>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E</w:t>
      </w:r>
      <w:r w:rsidR="005A2EBA" w:rsidRPr="00675A67">
        <w:rPr>
          <w:rFonts w:cs="BellMT"/>
          <w:color w:val="231F20"/>
          <w:sz w:val="20"/>
          <w:szCs w:val="20"/>
        </w:rPr>
        <w:t>nsure</w:t>
      </w:r>
      <w:r w:rsidR="00F72538" w:rsidRPr="00675A67">
        <w:rPr>
          <w:rFonts w:cs="BellMT"/>
          <w:color w:val="231F20"/>
          <w:sz w:val="20"/>
          <w:szCs w:val="20"/>
        </w:rPr>
        <w:t>s</w:t>
      </w:r>
      <w:r w:rsidR="005A2EBA" w:rsidRPr="00675A67">
        <w:rPr>
          <w:rFonts w:cs="BellMT"/>
          <w:color w:val="231F20"/>
          <w:sz w:val="20"/>
          <w:szCs w:val="20"/>
        </w:rPr>
        <w:t xml:space="preserve"> </w:t>
      </w:r>
      <w:r w:rsidR="00F72538" w:rsidRPr="00675A67">
        <w:rPr>
          <w:rFonts w:cs="BellMT"/>
          <w:color w:val="231F20"/>
          <w:sz w:val="20"/>
          <w:szCs w:val="20"/>
        </w:rPr>
        <w:t>positions</w:t>
      </w:r>
      <w:r w:rsidR="00F6741B" w:rsidRPr="00675A67">
        <w:rPr>
          <w:rFonts w:cs="BellMT"/>
          <w:color w:val="231F20"/>
          <w:sz w:val="20"/>
          <w:szCs w:val="20"/>
        </w:rPr>
        <w:t xml:space="preserve"> contribute to </w:t>
      </w:r>
      <w:r w:rsidR="00F72538" w:rsidRPr="00675A67">
        <w:rPr>
          <w:rFonts w:cs="BellMT"/>
          <w:color w:val="231F20"/>
          <w:sz w:val="20"/>
          <w:szCs w:val="20"/>
        </w:rPr>
        <w:t xml:space="preserve">your organization's goals and </w:t>
      </w:r>
      <w:r w:rsidR="005A2EBA" w:rsidRPr="00675A67">
        <w:rPr>
          <w:rFonts w:cs="BellMT"/>
          <w:color w:val="231F20"/>
          <w:sz w:val="20"/>
          <w:szCs w:val="20"/>
        </w:rPr>
        <w:t>program</w:t>
      </w:r>
      <w:r w:rsidR="00F72538" w:rsidRPr="00675A67">
        <w:rPr>
          <w:rFonts w:cs="BellMT"/>
          <w:color w:val="231F20"/>
          <w:sz w:val="20"/>
          <w:szCs w:val="20"/>
        </w:rPr>
        <w:t>s</w:t>
      </w:r>
      <w:r w:rsidRPr="00675A67">
        <w:rPr>
          <w:rFonts w:cs="BellMT"/>
          <w:color w:val="231F20"/>
          <w:sz w:val="20"/>
          <w:szCs w:val="20"/>
        </w:rPr>
        <w:t>.</w:t>
      </w:r>
      <w:r w:rsidR="005A2EBA" w:rsidRPr="00675A67">
        <w:rPr>
          <w:rFonts w:cs="BellMT"/>
          <w:color w:val="231F20"/>
          <w:sz w:val="20"/>
          <w:szCs w:val="20"/>
        </w:rPr>
        <w:t xml:space="preserve"> </w:t>
      </w:r>
    </w:p>
    <w:p w14:paraId="7E32BA3D" w14:textId="77777777" w:rsidR="00F81F10" w:rsidRPr="00675A67" w:rsidRDefault="00F81F10" w:rsidP="00F6741B">
      <w:pPr>
        <w:pStyle w:val="ListParagraph"/>
        <w:numPr>
          <w:ilvl w:val="0"/>
          <w:numId w:val="9"/>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S</w:t>
      </w:r>
      <w:r w:rsidR="004169CC" w:rsidRPr="00675A67">
        <w:rPr>
          <w:rFonts w:cs="BellMT"/>
          <w:color w:val="231F20"/>
          <w:sz w:val="20"/>
          <w:szCs w:val="20"/>
        </w:rPr>
        <w:t>upport</w:t>
      </w:r>
      <w:r w:rsidRPr="00675A67">
        <w:rPr>
          <w:rFonts w:cs="BellMT"/>
          <w:color w:val="231F20"/>
          <w:sz w:val="20"/>
          <w:szCs w:val="20"/>
        </w:rPr>
        <w:t>s</w:t>
      </w:r>
      <w:r w:rsidR="004169CC" w:rsidRPr="00675A67">
        <w:rPr>
          <w:rFonts w:cs="BellMT"/>
          <w:color w:val="231F20"/>
          <w:sz w:val="20"/>
          <w:szCs w:val="20"/>
        </w:rPr>
        <w:t xml:space="preserve"> a climate of inclusivity, diversity and equity</w:t>
      </w:r>
      <w:r w:rsidRPr="00675A67">
        <w:rPr>
          <w:rFonts w:cs="BellMT"/>
          <w:color w:val="231F20"/>
          <w:sz w:val="20"/>
          <w:szCs w:val="20"/>
        </w:rPr>
        <w:t>.</w:t>
      </w:r>
    </w:p>
    <w:p w14:paraId="7B1FB622" w14:textId="77777777" w:rsidR="00F81F10" w:rsidRPr="00675A67" w:rsidRDefault="00F81F10" w:rsidP="00F6741B">
      <w:pPr>
        <w:pStyle w:val="ListParagraph"/>
        <w:numPr>
          <w:ilvl w:val="0"/>
          <w:numId w:val="9"/>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Aids with evaluation efforts to improve services.</w:t>
      </w:r>
    </w:p>
    <w:p w14:paraId="0A9B3FD9" w14:textId="77777777" w:rsidR="005A2EBA" w:rsidRPr="00675A67" w:rsidRDefault="00F81F10" w:rsidP="00F6741B">
      <w:pPr>
        <w:pStyle w:val="ListParagraph"/>
        <w:numPr>
          <w:ilvl w:val="0"/>
          <w:numId w:val="9"/>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Provides a reflection tool for student learning purposes.</w:t>
      </w:r>
      <w:r w:rsidR="00F72538" w:rsidRPr="00675A67">
        <w:rPr>
          <w:rFonts w:cs="BellMT"/>
          <w:color w:val="231F20"/>
          <w:sz w:val="20"/>
          <w:szCs w:val="20"/>
        </w:rPr>
        <w:t xml:space="preserve"> </w:t>
      </w:r>
    </w:p>
    <w:p w14:paraId="00ED274D" w14:textId="77777777" w:rsidR="00E460AD" w:rsidRPr="00675A67" w:rsidRDefault="00E460AD" w:rsidP="00F6741B">
      <w:pPr>
        <w:pStyle w:val="ListParagraph"/>
        <w:autoSpaceDE w:val="0"/>
        <w:autoSpaceDN w:val="0"/>
        <w:adjustRightInd w:val="0"/>
        <w:spacing w:after="0" w:line="240" w:lineRule="auto"/>
        <w:ind w:left="765" w:hanging="360"/>
        <w:contextualSpacing w:val="0"/>
        <w:jc w:val="both"/>
        <w:rPr>
          <w:rFonts w:cs="BellMT"/>
          <w:color w:val="231F20"/>
          <w:sz w:val="20"/>
          <w:szCs w:val="20"/>
        </w:rPr>
      </w:pPr>
    </w:p>
    <w:p w14:paraId="250962AE" w14:textId="77777777" w:rsidR="00F81F10" w:rsidRPr="00675A67" w:rsidRDefault="00F81F10" w:rsidP="00F6741B">
      <w:pPr>
        <w:autoSpaceDE w:val="0"/>
        <w:autoSpaceDN w:val="0"/>
        <w:adjustRightInd w:val="0"/>
        <w:spacing w:after="0" w:line="240" w:lineRule="auto"/>
        <w:ind w:hanging="360"/>
        <w:jc w:val="both"/>
        <w:rPr>
          <w:rFonts w:cs="BellMT"/>
          <w:b/>
          <w:color w:val="231F20"/>
          <w:sz w:val="20"/>
          <w:szCs w:val="20"/>
        </w:rPr>
      </w:pPr>
      <w:r w:rsidRPr="00675A67">
        <w:rPr>
          <w:rFonts w:cs="BellMT"/>
          <w:b/>
          <w:color w:val="231F20"/>
          <w:sz w:val="20"/>
          <w:szCs w:val="20"/>
        </w:rPr>
        <w:t>P</w:t>
      </w:r>
      <w:r w:rsidR="005A2EBA" w:rsidRPr="00675A67">
        <w:rPr>
          <w:rFonts w:cs="BellMT"/>
          <w:b/>
          <w:color w:val="231F20"/>
          <w:sz w:val="20"/>
          <w:szCs w:val="20"/>
        </w:rPr>
        <w:t>osition descriptions can</w:t>
      </w:r>
      <w:r w:rsidRPr="00675A67">
        <w:rPr>
          <w:rFonts w:cs="BellMT"/>
          <w:b/>
          <w:color w:val="231F20"/>
          <w:sz w:val="20"/>
          <w:szCs w:val="20"/>
        </w:rPr>
        <w:t>:</w:t>
      </w:r>
    </w:p>
    <w:p w14:paraId="741B7F68" w14:textId="77777777" w:rsidR="00F81F10" w:rsidRPr="00675A67" w:rsidRDefault="00F81F10" w:rsidP="00F6741B">
      <w:pPr>
        <w:pStyle w:val="ListParagraph"/>
        <w:numPr>
          <w:ilvl w:val="0"/>
          <w:numId w:val="8"/>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S</w:t>
      </w:r>
      <w:r w:rsidR="005A2EBA" w:rsidRPr="00675A67">
        <w:rPr>
          <w:rFonts w:cs="BellMT"/>
          <w:color w:val="231F20"/>
          <w:sz w:val="20"/>
          <w:szCs w:val="20"/>
        </w:rPr>
        <w:t xml:space="preserve">implify aspects of a </w:t>
      </w:r>
      <w:r w:rsidR="009D3E94" w:rsidRPr="00675A67">
        <w:rPr>
          <w:rFonts w:cs="BellMT"/>
          <w:color w:val="231F20"/>
          <w:sz w:val="20"/>
          <w:szCs w:val="20"/>
        </w:rPr>
        <w:t>site supervisor</w:t>
      </w:r>
      <w:r w:rsidR="005A2EBA" w:rsidRPr="00675A67">
        <w:rPr>
          <w:rFonts w:cs="BellMT"/>
          <w:color w:val="231F20"/>
          <w:sz w:val="20"/>
          <w:szCs w:val="20"/>
        </w:rPr>
        <w:t>'s job</w:t>
      </w:r>
      <w:r w:rsidR="00F72538" w:rsidRPr="00675A67">
        <w:rPr>
          <w:rFonts w:cs="BellMT"/>
          <w:color w:val="231F20"/>
          <w:sz w:val="20"/>
          <w:szCs w:val="20"/>
        </w:rPr>
        <w:t>:</w:t>
      </w:r>
      <w:r w:rsidR="005A2EBA" w:rsidRPr="00675A67">
        <w:rPr>
          <w:rFonts w:cs="BellMT"/>
          <w:color w:val="231F20"/>
          <w:sz w:val="20"/>
          <w:szCs w:val="20"/>
        </w:rPr>
        <w:t xml:space="preserve"> marketing, recr</w:t>
      </w:r>
      <w:r w:rsidR="00F6741B" w:rsidRPr="00675A67">
        <w:rPr>
          <w:rFonts w:cs="BellMT"/>
          <w:color w:val="231F20"/>
          <w:sz w:val="20"/>
          <w:szCs w:val="20"/>
        </w:rPr>
        <w:t xml:space="preserve">uiting, screening, and training </w:t>
      </w:r>
      <w:r w:rsidR="00F72538" w:rsidRPr="00675A67">
        <w:rPr>
          <w:rFonts w:cs="BellMT"/>
          <w:color w:val="231F20"/>
          <w:sz w:val="20"/>
          <w:szCs w:val="20"/>
        </w:rPr>
        <w:t>students</w:t>
      </w:r>
      <w:r w:rsidR="00F6741B" w:rsidRPr="00675A67">
        <w:rPr>
          <w:rFonts w:cs="BellMT"/>
          <w:color w:val="231F20"/>
          <w:sz w:val="20"/>
          <w:szCs w:val="20"/>
        </w:rPr>
        <w:t>.</w:t>
      </w:r>
      <w:r w:rsidR="00F72538" w:rsidRPr="00675A67">
        <w:rPr>
          <w:rFonts w:cs="BellMT"/>
          <w:color w:val="231F20"/>
          <w:sz w:val="20"/>
          <w:szCs w:val="20"/>
        </w:rPr>
        <w:t xml:space="preserve"> </w:t>
      </w:r>
    </w:p>
    <w:p w14:paraId="5DF3A816" w14:textId="77777777" w:rsidR="00F81F10" w:rsidRPr="00675A67" w:rsidRDefault="00F6741B" w:rsidP="00F6741B">
      <w:pPr>
        <w:pStyle w:val="ListParagraph"/>
        <w:numPr>
          <w:ilvl w:val="0"/>
          <w:numId w:val="8"/>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Assist in</w:t>
      </w:r>
      <w:r w:rsidR="005A2EBA" w:rsidRPr="00675A67">
        <w:rPr>
          <w:rFonts w:cs="BellMT"/>
          <w:color w:val="231F20"/>
          <w:sz w:val="20"/>
          <w:szCs w:val="20"/>
        </w:rPr>
        <w:t xml:space="preserve"> recruiting </w:t>
      </w:r>
      <w:r w:rsidR="00F72538" w:rsidRPr="00675A67">
        <w:rPr>
          <w:rFonts w:cs="BellMT"/>
          <w:color w:val="231F20"/>
          <w:sz w:val="20"/>
          <w:szCs w:val="20"/>
        </w:rPr>
        <w:t>students</w:t>
      </w:r>
      <w:r w:rsidR="005A2EBA" w:rsidRPr="00675A67">
        <w:rPr>
          <w:rFonts w:cs="BellMT"/>
          <w:color w:val="231F20"/>
          <w:sz w:val="20"/>
          <w:szCs w:val="20"/>
        </w:rPr>
        <w:t xml:space="preserve"> with the right interests, skills, and availability, and matching those individuals successfully with </w:t>
      </w:r>
      <w:r w:rsidR="00F72538" w:rsidRPr="00675A67">
        <w:rPr>
          <w:rFonts w:cs="BellMT"/>
          <w:color w:val="231F20"/>
          <w:sz w:val="20"/>
          <w:szCs w:val="20"/>
        </w:rPr>
        <w:t>service</w:t>
      </w:r>
      <w:r w:rsidR="00F81F10" w:rsidRPr="00675A67">
        <w:rPr>
          <w:rFonts w:cs="BellMT"/>
          <w:color w:val="231F20"/>
          <w:sz w:val="20"/>
          <w:szCs w:val="20"/>
        </w:rPr>
        <w:t xml:space="preserve"> positions.</w:t>
      </w:r>
    </w:p>
    <w:p w14:paraId="67843A6B" w14:textId="77777777" w:rsidR="00E460AD" w:rsidRPr="00675A67" w:rsidRDefault="00F81F10" w:rsidP="00F6741B">
      <w:pPr>
        <w:pStyle w:val="ListParagraph"/>
        <w:numPr>
          <w:ilvl w:val="0"/>
          <w:numId w:val="8"/>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M</w:t>
      </w:r>
      <w:r w:rsidR="005A2EBA" w:rsidRPr="00675A67">
        <w:rPr>
          <w:rFonts w:cs="BellMT"/>
          <w:color w:val="231F20"/>
          <w:sz w:val="20"/>
          <w:szCs w:val="20"/>
        </w:rPr>
        <w:t xml:space="preserve">ake clear the </w:t>
      </w:r>
      <w:r w:rsidR="009D3E94" w:rsidRPr="00675A67">
        <w:rPr>
          <w:rFonts w:cs="BellMT"/>
          <w:color w:val="231F20"/>
          <w:sz w:val="20"/>
          <w:szCs w:val="20"/>
        </w:rPr>
        <w:t>student</w:t>
      </w:r>
      <w:r w:rsidR="005A2EBA" w:rsidRPr="00675A67">
        <w:rPr>
          <w:rFonts w:cs="BellMT"/>
          <w:color w:val="231F20"/>
          <w:sz w:val="20"/>
          <w:szCs w:val="20"/>
        </w:rPr>
        <w:t xml:space="preserve">'s responsibilities to everyone </w:t>
      </w:r>
      <w:r w:rsidR="00112650" w:rsidRPr="00675A67">
        <w:rPr>
          <w:rFonts w:cs="BellMT"/>
          <w:color w:val="231F20"/>
          <w:sz w:val="20"/>
          <w:szCs w:val="20"/>
        </w:rPr>
        <w:t>–</w:t>
      </w:r>
      <w:r w:rsidR="00671334" w:rsidRPr="00675A67">
        <w:rPr>
          <w:rFonts w:cs="BellMT"/>
          <w:color w:val="231F20"/>
          <w:sz w:val="20"/>
          <w:szCs w:val="20"/>
        </w:rPr>
        <w:t xml:space="preserve"> </w:t>
      </w:r>
      <w:r w:rsidR="005E6B59" w:rsidRPr="00675A67">
        <w:rPr>
          <w:rFonts w:cs="BellMT"/>
          <w:color w:val="231F20"/>
          <w:sz w:val="20"/>
          <w:szCs w:val="20"/>
        </w:rPr>
        <w:t xml:space="preserve">student </w:t>
      </w:r>
      <w:r w:rsidR="00112650" w:rsidRPr="00675A67">
        <w:rPr>
          <w:rFonts w:cs="BellMT"/>
          <w:color w:val="231F20"/>
          <w:sz w:val="20"/>
          <w:szCs w:val="20"/>
        </w:rPr>
        <w:t>site supervisors</w:t>
      </w:r>
      <w:r w:rsidR="005A2EBA" w:rsidRPr="00675A67">
        <w:rPr>
          <w:rFonts w:cs="BellMT"/>
          <w:color w:val="231F20"/>
          <w:sz w:val="20"/>
          <w:szCs w:val="20"/>
        </w:rPr>
        <w:t xml:space="preserve">, </w:t>
      </w:r>
      <w:r w:rsidR="00112650" w:rsidRPr="00675A67">
        <w:rPr>
          <w:rFonts w:cs="BellMT"/>
          <w:color w:val="231F20"/>
          <w:sz w:val="20"/>
          <w:szCs w:val="20"/>
        </w:rPr>
        <w:t xml:space="preserve">other staff and volunteers </w:t>
      </w:r>
      <w:r w:rsidR="005A2EBA" w:rsidRPr="00675A67">
        <w:rPr>
          <w:rFonts w:cs="BellMT"/>
          <w:color w:val="231F20"/>
          <w:sz w:val="20"/>
          <w:szCs w:val="20"/>
        </w:rPr>
        <w:t xml:space="preserve">- which </w:t>
      </w:r>
      <w:r w:rsidR="00F6741B" w:rsidRPr="00675A67">
        <w:rPr>
          <w:rFonts w:cs="BellMT"/>
          <w:color w:val="231F20"/>
          <w:sz w:val="20"/>
          <w:szCs w:val="20"/>
        </w:rPr>
        <w:t>can remove</w:t>
      </w:r>
      <w:r w:rsidR="005A2EBA" w:rsidRPr="00675A67">
        <w:rPr>
          <w:rFonts w:cs="BellMT"/>
          <w:color w:val="231F20"/>
          <w:sz w:val="20"/>
          <w:szCs w:val="20"/>
        </w:rPr>
        <w:t xml:space="preserve"> areas of potential conflict.</w:t>
      </w:r>
    </w:p>
    <w:p w14:paraId="56C20053" w14:textId="77777777" w:rsidR="00F81F10" w:rsidRPr="00675A67" w:rsidRDefault="00F6741B" w:rsidP="00F6741B">
      <w:pPr>
        <w:pStyle w:val="ListParagraph"/>
        <w:numPr>
          <w:ilvl w:val="0"/>
          <w:numId w:val="8"/>
        </w:numPr>
        <w:autoSpaceDE w:val="0"/>
        <w:autoSpaceDN w:val="0"/>
        <w:adjustRightInd w:val="0"/>
        <w:spacing w:after="0" w:line="240" w:lineRule="auto"/>
        <w:ind w:left="450"/>
        <w:contextualSpacing w:val="0"/>
        <w:jc w:val="both"/>
        <w:rPr>
          <w:rFonts w:cs="BellMT"/>
          <w:color w:val="231F20"/>
          <w:sz w:val="20"/>
          <w:szCs w:val="20"/>
        </w:rPr>
      </w:pPr>
      <w:r w:rsidRPr="00675A67">
        <w:rPr>
          <w:rFonts w:cs="BellMT"/>
          <w:color w:val="231F20"/>
          <w:sz w:val="20"/>
          <w:szCs w:val="20"/>
        </w:rPr>
        <w:t>S</w:t>
      </w:r>
      <w:r w:rsidR="00F81F10" w:rsidRPr="00675A67">
        <w:rPr>
          <w:rFonts w:cs="BellMT"/>
          <w:color w:val="231F20"/>
          <w:sz w:val="20"/>
          <w:szCs w:val="20"/>
        </w:rPr>
        <w:t xml:space="preserve">trengthen the screening process. </w:t>
      </w:r>
    </w:p>
    <w:p w14:paraId="6B9347BE" w14:textId="77777777" w:rsidR="00F81F10" w:rsidRPr="00675A67" w:rsidRDefault="00F81F10" w:rsidP="007069D7">
      <w:pPr>
        <w:pStyle w:val="ListParagraph"/>
        <w:numPr>
          <w:ilvl w:val="0"/>
          <w:numId w:val="11"/>
        </w:numPr>
        <w:autoSpaceDE w:val="0"/>
        <w:autoSpaceDN w:val="0"/>
        <w:adjustRightInd w:val="0"/>
        <w:spacing w:after="0" w:line="240" w:lineRule="auto"/>
        <w:contextualSpacing w:val="0"/>
        <w:jc w:val="both"/>
        <w:rPr>
          <w:rFonts w:cs="BellMT"/>
          <w:color w:val="231F20"/>
          <w:sz w:val="20"/>
          <w:szCs w:val="20"/>
        </w:rPr>
      </w:pPr>
      <w:r w:rsidRPr="00675A67">
        <w:rPr>
          <w:rFonts w:cs="BellMT"/>
          <w:color w:val="231F20"/>
          <w:sz w:val="20"/>
          <w:szCs w:val="20"/>
        </w:rPr>
        <w:t xml:space="preserve">Applicants can </w:t>
      </w:r>
      <w:r w:rsidR="00F6741B" w:rsidRPr="00675A67">
        <w:rPr>
          <w:rFonts w:cs="BellMT"/>
          <w:color w:val="231F20"/>
          <w:sz w:val="20"/>
          <w:szCs w:val="20"/>
        </w:rPr>
        <w:t xml:space="preserve">screen themselves and apply </w:t>
      </w:r>
      <w:r w:rsidRPr="00675A67">
        <w:rPr>
          <w:rFonts w:cs="BellMT"/>
          <w:color w:val="231F20"/>
          <w:sz w:val="20"/>
          <w:szCs w:val="20"/>
        </w:rPr>
        <w:t xml:space="preserve">only for those positions for which they have the </w:t>
      </w:r>
      <w:r w:rsidR="00F6741B" w:rsidRPr="00675A67">
        <w:rPr>
          <w:rFonts w:cs="BellMT"/>
          <w:color w:val="231F20"/>
          <w:sz w:val="20"/>
          <w:szCs w:val="20"/>
        </w:rPr>
        <w:t>interest and skills</w:t>
      </w:r>
      <w:r w:rsidR="00E460AD" w:rsidRPr="00675A67">
        <w:rPr>
          <w:rFonts w:cs="BellMT"/>
          <w:color w:val="231F20"/>
          <w:sz w:val="20"/>
          <w:szCs w:val="20"/>
        </w:rPr>
        <w:t>.</w:t>
      </w:r>
    </w:p>
    <w:p w14:paraId="0C342AD4" w14:textId="77777777" w:rsidR="00F6741B" w:rsidRPr="00675A67" w:rsidRDefault="00F6741B" w:rsidP="007069D7">
      <w:pPr>
        <w:pStyle w:val="ListParagraph"/>
        <w:numPr>
          <w:ilvl w:val="0"/>
          <w:numId w:val="11"/>
        </w:numPr>
        <w:autoSpaceDE w:val="0"/>
        <w:autoSpaceDN w:val="0"/>
        <w:adjustRightInd w:val="0"/>
        <w:spacing w:after="0" w:line="240" w:lineRule="auto"/>
        <w:contextualSpacing w:val="0"/>
        <w:jc w:val="both"/>
        <w:rPr>
          <w:rFonts w:cs="BellMT,Bold"/>
          <w:b/>
          <w:bCs/>
          <w:color w:val="231F20"/>
          <w:sz w:val="20"/>
          <w:szCs w:val="20"/>
        </w:rPr>
      </w:pPr>
      <w:r w:rsidRPr="00675A67">
        <w:rPr>
          <w:rFonts w:cs="BellMT"/>
          <w:color w:val="231F20"/>
          <w:sz w:val="20"/>
          <w:szCs w:val="20"/>
        </w:rPr>
        <w:t>Facilitate the dev</w:t>
      </w:r>
      <w:r w:rsidR="00E33B52" w:rsidRPr="00675A67">
        <w:rPr>
          <w:rFonts w:cs="BellMT"/>
          <w:color w:val="231F20"/>
          <w:sz w:val="20"/>
          <w:szCs w:val="20"/>
        </w:rPr>
        <w:t>elopment of interview questions</w:t>
      </w:r>
      <w:r w:rsidR="00F81F10" w:rsidRPr="00675A67">
        <w:rPr>
          <w:rFonts w:cs="BellMT"/>
          <w:color w:val="231F20"/>
          <w:sz w:val="20"/>
          <w:szCs w:val="20"/>
        </w:rPr>
        <w:t xml:space="preserve"> </w:t>
      </w:r>
      <w:r w:rsidR="005E6B59" w:rsidRPr="00675A67">
        <w:rPr>
          <w:rFonts w:cs="BellMT"/>
          <w:color w:val="231F20"/>
          <w:sz w:val="20"/>
          <w:szCs w:val="20"/>
        </w:rPr>
        <w:t xml:space="preserve">that match </w:t>
      </w:r>
      <w:r w:rsidR="00F81F10" w:rsidRPr="00675A67">
        <w:rPr>
          <w:rFonts w:cs="BellMT"/>
          <w:color w:val="231F20"/>
          <w:sz w:val="20"/>
          <w:szCs w:val="20"/>
        </w:rPr>
        <w:t>the needs of</w:t>
      </w:r>
      <w:r w:rsidRPr="00675A67">
        <w:rPr>
          <w:rFonts w:cs="BellMT"/>
          <w:color w:val="231F20"/>
          <w:sz w:val="20"/>
          <w:szCs w:val="20"/>
        </w:rPr>
        <w:t xml:space="preserve"> </w:t>
      </w:r>
      <w:r w:rsidR="00F81F10" w:rsidRPr="00675A67">
        <w:rPr>
          <w:rFonts w:cs="BellMT"/>
          <w:color w:val="231F20"/>
          <w:sz w:val="20"/>
          <w:szCs w:val="20"/>
        </w:rPr>
        <w:t>th</w:t>
      </w:r>
      <w:r w:rsidR="00E33B52" w:rsidRPr="00675A67">
        <w:rPr>
          <w:rFonts w:cs="BellMT"/>
          <w:color w:val="231F20"/>
          <w:sz w:val="20"/>
          <w:szCs w:val="20"/>
        </w:rPr>
        <w:t>e organization</w:t>
      </w:r>
      <w:r w:rsidRPr="00675A67">
        <w:rPr>
          <w:rFonts w:cs="BellMT"/>
          <w:color w:val="231F20"/>
          <w:sz w:val="20"/>
          <w:szCs w:val="20"/>
        </w:rPr>
        <w:t xml:space="preserve"> and the </w:t>
      </w:r>
      <w:r w:rsidR="00F81F10" w:rsidRPr="00675A67">
        <w:rPr>
          <w:rFonts w:cs="BellMT"/>
          <w:color w:val="231F20"/>
          <w:sz w:val="20"/>
          <w:szCs w:val="20"/>
        </w:rPr>
        <w:t>skills needed for each position</w:t>
      </w:r>
      <w:r w:rsidR="007F2ED4" w:rsidRPr="00675A67">
        <w:rPr>
          <w:rFonts w:cs="BellMT"/>
          <w:color w:val="231F20"/>
          <w:sz w:val="20"/>
          <w:szCs w:val="20"/>
        </w:rPr>
        <w:t>.</w:t>
      </w:r>
    </w:p>
    <w:p w14:paraId="485BC295" w14:textId="77777777" w:rsidR="00F6741B" w:rsidRPr="00675A67" w:rsidRDefault="00F6741B" w:rsidP="00F6741B">
      <w:pPr>
        <w:autoSpaceDE w:val="0"/>
        <w:autoSpaceDN w:val="0"/>
        <w:adjustRightInd w:val="0"/>
        <w:spacing w:after="0" w:line="240" w:lineRule="auto"/>
        <w:ind w:left="1125"/>
        <w:jc w:val="both"/>
        <w:rPr>
          <w:rFonts w:cs="BellMT,Bold"/>
          <w:b/>
          <w:bCs/>
          <w:color w:val="231F20"/>
          <w:sz w:val="20"/>
          <w:szCs w:val="20"/>
        </w:rPr>
      </w:pPr>
    </w:p>
    <w:p w14:paraId="0344B77B" w14:textId="77777777" w:rsidR="00F6741B" w:rsidRPr="00675A67" w:rsidRDefault="00F6741B" w:rsidP="00F6741B">
      <w:pPr>
        <w:autoSpaceDE w:val="0"/>
        <w:autoSpaceDN w:val="0"/>
        <w:adjustRightInd w:val="0"/>
        <w:spacing w:after="0" w:line="240" w:lineRule="auto"/>
        <w:ind w:hanging="360"/>
        <w:jc w:val="both"/>
        <w:rPr>
          <w:rFonts w:cs="BellMT,Bold"/>
          <w:b/>
          <w:bCs/>
          <w:color w:val="231F20"/>
          <w:sz w:val="20"/>
          <w:szCs w:val="20"/>
        </w:rPr>
      </w:pPr>
      <w:r w:rsidRPr="00675A67">
        <w:rPr>
          <w:rFonts w:cs="BellMT,Bold"/>
          <w:b/>
          <w:bCs/>
          <w:color w:val="231F20"/>
          <w:sz w:val="20"/>
          <w:szCs w:val="20"/>
        </w:rPr>
        <w:t>Questions to Consider</w:t>
      </w:r>
      <w:r w:rsidR="007069D7" w:rsidRPr="00675A67">
        <w:rPr>
          <w:rFonts w:cs="BellMT,Bold"/>
          <w:b/>
          <w:bCs/>
          <w:color w:val="231F20"/>
          <w:sz w:val="20"/>
          <w:szCs w:val="20"/>
        </w:rPr>
        <w:t>:</w:t>
      </w:r>
    </w:p>
    <w:p w14:paraId="7E3FABFE" w14:textId="77777777" w:rsidR="006C160E" w:rsidRPr="00675A67" w:rsidRDefault="006C160E" w:rsidP="006C160E">
      <w:pPr>
        <w:pStyle w:val="ListParagraph"/>
        <w:numPr>
          <w:ilvl w:val="0"/>
          <w:numId w:val="10"/>
        </w:numPr>
        <w:autoSpaceDE w:val="0"/>
        <w:autoSpaceDN w:val="0"/>
        <w:adjustRightInd w:val="0"/>
        <w:spacing w:after="0" w:line="240" w:lineRule="auto"/>
        <w:ind w:hanging="270"/>
        <w:jc w:val="both"/>
        <w:rPr>
          <w:rFonts w:cs="BellMT,Bold"/>
          <w:b/>
          <w:bCs/>
          <w:color w:val="231F20"/>
          <w:sz w:val="20"/>
          <w:szCs w:val="20"/>
        </w:rPr>
      </w:pPr>
      <w:r w:rsidRPr="00675A67">
        <w:rPr>
          <w:rFonts w:cs="BellMT,Bold"/>
          <w:b/>
          <w:bCs/>
          <w:color w:val="231F20"/>
          <w:sz w:val="20"/>
          <w:szCs w:val="20"/>
        </w:rPr>
        <w:t xml:space="preserve"> </w:t>
      </w:r>
      <w:r w:rsidR="005E6B59" w:rsidRPr="00675A67">
        <w:rPr>
          <w:rFonts w:cs="BellMT"/>
          <w:color w:val="231F20"/>
          <w:sz w:val="20"/>
          <w:szCs w:val="20"/>
        </w:rPr>
        <w:t>Will the position clearly support the work of the organizational staff and address a community need?</w:t>
      </w:r>
    </w:p>
    <w:p w14:paraId="6BB625F6" w14:textId="77777777" w:rsidR="006C160E" w:rsidRPr="00675A67" w:rsidRDefault="006C160E" w:rsidP="006C160E">
      <w:pPr>
        <w:pStyle w:val="ListParagraph"/>
        <w:numPr>
          <w:ilvl w:val="0"/>
          <w:numId w:val="10"/>
        </w:numPr>
        <w:autoSpaceDE w:val="0"/>
        <w:autoSpaceDN w:val="0"/>
        <w:adjustRightInd w:val="0"/>
        <w:spacing w:after="0" w:line="240" w:lineRule="auto"/>
        <w:ind w:hanging="270"/>
        <w:jc w:val="both"/>
        <w:rPr>
          <w:rFonts w:cs="BellMT,Bold"/>
          <w:b/>
          <w:bCs/>
          <w:color w:val="231F20"/>
          <w:sz w:val="20"/>
          <w:szCs w:val="20"/>
        </w:rPr>
      </w:pPr>
      <w:r w:rsidRPr="00675A67">
        <w:rPr>
          <w:rFonts w:cs="BellMT,Bold"/>
          <w:bCs/>
          <w:color w:val="231F20"/>
          <w:sz w:val="20"/>
          <w:szCs w:val="20"/>
        </w:rPr>
        <w:t xml:space="preserve"> </w:t>
      </w:r>
      <w:r w:rsidRPr="00675A67">
        <w:rPr>
          <w:rFonts w:cs="BellMT"/>
          <w:color w:val="231F20"/>
          <w:sz w:val="20"/>
          <w:szCs w:val="20"/>
        </w:rPr>
        <w:t>Is the position meant to take advantage of certain skills of a student studying from a certain major?</w:t>
      </w:r>
    </w:p>
    <w:p w14:paraId="45DB347F" w14:textId="77777777" w:rsidR="00E33B52" w:rsidRPr="00675A67" w:rsidRDefault="006C160E" w:rsidP="006C160E">
      <w:pPr>
        <w:numPr>
          <w:ilvl w:val="0"/>
          <w:numId w:val="10"/>
        </w:numPr>
        <w:autoSpaceDE w:val="0"/>
        <w:autoSpaceDN w:val="0"/>
        <w:adjustRightInd w:val="0"/>
        <w:spacing w:after="0" w:line="240" w:lineRule="auto"/>
        <w:ind w:hanging="270"/>
        <w:rPr>
          <w:rFonts w:cs="BellMT"/>
          <w:color w:val="231F20"/>
          <w:sz w:val="20"/>
          <w:szCs w:val="20"/>
        </w:rPr>
      </w:pPr>
      <w:r w:rsidRPr="00675A67">
        <w:rPr>
          <w:rFonts w:cs="BellMT"/>
          <w:color w:val="231F20"/>
          <w:sz w:val="20"/>
          <w:szCs w:val="20"/>
        </w:rPr>
        <w:t xml:space="preserve"> Is it open to people with varying experience and abilities</w:t>
      </w:r>
      <w:r w:rsidR="00E33B52" w:rsidRPr="00675A67">
        <w:rPr>
          <w:rFonts w:cs="BellMT"/>
          <w:color w:val="231F20"/>
          <w:sz w:val="20"/>
          <w:szCs w:val="20"/>
        </w:rPr>
        <w:t>?</w:t>
      </w:r>
    </w:p>
    <w:p w14:paraId="0579B5CC" w14:textId="77777777" w:rsidR="006C160E" w:rsidRPr="00675A67" w:rsidRDefault="00E33B52" w:rsidP="00E33B52">
      <w:pPr>
        <w:numPr>
          <w:ilvl w:val="0"/>
          <w:numId w:val="10"/>
        </w:numPr>
        <w:autoSpaceDE w:val="0"/>
        <w:autoSpaceDN w:val="0"/>
        <w:adjustRightInd w:val="0"/>
        <w:spacing w:after="0" w:line="240" w:lineRule="auto"/>
        <w:ind w:hanging="270"/>
        <w:rPr>
          <w:rFonts w:cs="BellMT"/>
          <w:color w:val="231F20"/>
          <w:sz w:val="20"/>
          <w:szCs w:val="20"/>
        </w:rPr>
      </w:pPr>
      <w:r w:rsidRPr="00675A67">
        <w:rPr>
          <w:rFonts w:cs="BellMT"/>
          <w:color w:val="231F20"/>
          <w:sz w:val="20"/>
          <w:szCs w:val="20"/>
        </w:rPr>
        <w:t xml:space="preserve">Will </w:t>
      </w:r>
      <w:r w:rsidR="006C160E" w:rsidRPr="00675A67">
        <w:rPr>
          <w:rFonts w:cs="BellMT"/>
          <w:color w:val="231F20"/>
          <w:sz w:val="20"/>
          <w:szCs w:val="20"/>
        </w:rPr>
        <w:t xml:space="preserve">the program </w:t>
      </w:r>
      <w:r w:rsidRPr="00675A67">
        <w:rPr>
          <w:rFonts w:cs="BellMT"/>
          <w:color w:val="231F20"/>
          <w:sz w:val="20"/>
          <w:szCs w:val="20"/>
        </w:rPr>
        <w:t>provide training?</w:t>
      </w:r>
    </w:p>
    <w:p w14:paraId="293FF56E" w14:textId="7C379CF9" w:rsidR="005E6B59" w:rsidRPr="00675A67" w:rsidRDefault="005E6B59" w:rsidP="005E6B59">
      <w:pPr>
        <w:numPr>
          <w:ilvl w:val="0"/>
          <w:numId w:val="10"/>
        </w:numPr>
        <w:autoSpaceDE w:val="0"/>
        <w:autoSpaceDN w:val="0"/>
        <w:adjustRightInd w:val="0"/>
        <w:spacing w:after="0" w:line="240" w:lineRule="auto"/>
        <w:ind w:hanging="270"/>
        <w:rPr>
          <w:rFonts w:cs="BellMT"/>
          <w:color w:val="231F20"/>
          <w:sz w:val="20"/>
          <w:szCs w:val="20"/>
        </w:rPr>
      </w:pPr>
      <w:r w:rsidRPr="00675A67">
        <w:rPr>
          <w:rFonts w:cs="BellMT"/>
          <w:color w:val="231F20"/>
          <w:sz w:val="20"/>
          <w:szCs w:val="20"/>
        </w:rPr>
        <w:t>How does the site support a climate of inclusivity, equity</w:t>
      </w:r>
      <w:r w:rsidR="00E33B52" w:rsidRPr="00675A67">
        <w:rPr>
          <w:rFonts w:cs="BellMT"/>
          <w:color w:val="231F20"/>
          <w:sz w:val="20"/>
          <w:szCs w:val="20"/>
        </w:rPr>
        <w:t>,</w:t>
      </w:r>
      <w:r w:rsidRPr="00675A67">
        <w:rPr>
          <w:rFonts w:cs="BellMT"/>
          <w:color w:val="231F20"/>
          <w:sz w:val="20"/>
          <w:szCs w:val="20"/>
        </w:rPr>
        <w:t xml:space="preserve"> and diversity, and how will the student/ position be expected to support these efforts?</w:t>
      </w:r>
    </w:p>
    <w:p w14:paraId="7C8E08A5" w14:textId="6FEE9C72" w:rsidR="00675A67" w:rsidRPr="00675A67" w:rsidRDefault="00675A67" w:rsidP="005E6B59">
      <w:pPr>
        <w:numPr>
          <w:ilvl w:val="0"/>
          <w:numId w:val="10"/>
        </w:numPr>
        <w:autoSpaceDE w:val="0"/>
        <w:autoSpaceDN w:val="0"/>
        <w:adjustRightInd w:val="0"/>
        <w:spacing w:after="0" w:line="240" w:lineRule="auto"/>
        <w:ind w:hanging="270"/>
        <w:rPr>
          <w:rFonts w:cs="BellMT"/>
          <w:color w:val="231F20"/>
          <w:sz w:val="20"/>
          <w:szCs w:val="20"/>
        </w:rPr>
      </w:pPr>
      <w:r w:rsidRPr="00675A67">
        <w:rPr>
          <w:rFonts w:cs="BellMT"/>
          <w:color w:val="231F20"/>
          <w:sz w:val="20"/>
          <w:szCs w:val="20"/>
        </w:rPr>
        <w:t xml:space="preserve">The article </w:t>
      </w:r>
      <w:hyperlink r:id="rId8" w:history="1">
        <w:r w:rsidRPr="00675A67">
          <w:rPr>
            <w:rStyle w:val="Hyperlink"/>
            <w:sz w:val="20"/>
            <w:szCs w:val="20"/>
          </w:rPr>
          <w:t>here</w:t>
        </w:r>
      </w:hyperlink>
      <w:r w:rsidRPr="00675A67">
        <w:rPr>
          <w:rFonts w:cs="BellMT"/>
          <w:color w:val="231F20"/>
          <w:sz w:val="20"/>
          <w:szCs w:val="20"/>
        </w:rPr>
        <w:t xml:space="preserve"> shares tips on how to address systemic challenges by modifying your qualified student search criteria.</w:t>
      </w:r>
    </w:p>
    <w:p w14:paraId="15B737C8" w14:textId="77777777" w:rsidR="00A07F9A" w:rsidRPr="00675A67" w:rsidRDefault="00A07F9A" w:rsidP="006C160E">
      <w:pPr>
        <w:numPr>
          <w:ilvl w:val="0"/>
          <w:numId w:val="10"/>
        </w:numPr>
        <w:autoSpaceDE w:val="0"/>
        <w:autoSpaceDN w:val="0"/>
        <w:adjustRightInd w:val="0"/>
        <w:spacing w:after="0" w:line="240" w:lineRule="auto"/>
        <w:ind w:hanging="270"/>
        <w:rPr>
          <w:rFonts w:cs="BellMT"/>
          <w:color w:val="231F20"/>
          <w:sz w:val="20"/>
          <w:szCs w:val="20"/>
        </w:rPr>
      </w:pPr>
      <w:r w:rsidRPr="00675A67">
        <w:rPr>
          <w:rFonts w:cs="BellMT"/>
          <w:color w:val="231F20"/>
          <w:sz w:val="20"/>
          <w:szCs w:val="20"/>
        </w:rPr>
        <w:t>What requirements do students need to meet to begin serve? Background checks, TB tests, and other requirements can take time (and should be figured into the service hours commitment), any may be a financial burden on the student.  Consider whether your agency can help mitigate these processes by paying for them, or allowing for exceptions for short-term positions.</w:t>
      </w:r>
    </w:p>
    <w:p w14:paraId="30E3BDB0" w14:textId="77777777" w:rsidR="00A07F9A" w:rsidRPr="00675A67" w:rsidRDefault="00A07F9A" w:rsidP="006C160E">
      <w:pPr>
        <w:numPr>
          <w:ilvl w:val="0"/>
          <w:numId w:val="10"/>
        </w:numPr>
        <w:autoSpaceDE w:val="0"/>
        <w:autoSpaceDN w:val="0"/>
        <w:adjustRightInd w:val="0"/>
        <w:spacing w:after="0" w:line="240" w:lineRule="auto"/>
        <w:ind w:hanging="270"/>
        <w:rPr>
          <w:rFonts w:cs="BellMT"/>
          <w:color w:val="231F20"/>
          <w:sz w:val="20"/>
          <w:szCs w:val="20"/>
        </w:rPr>
      </w:pPr>
      <w:r w:rsidRPr="00675A67">
        <w:rPr>
          <w:rFonts w:cs="BellMT"/>
          <w:color w:val="231F20"/>
          <w:sz w:val="20"/>
          <w:szCs w:val="20"/>
        </w:rPr>
        <w:t>Transportation: consider listing bus routes or other transportation concerns for students needing to travel to and from your site from campus.</w:t>
      </w:r>
      <w:r w:rsidR="005E6B59" w:rsidRPr="00675A67">
        <w:rPr>
          <w:rFonts w:cs="BellMT"/>
          <w:color w:val="231F20"/>
          <w:sz w:val="20"/>
          <w:szCs w:val="20"/>
        </w:rPr>
        <w:t xml:space="preserve"> Students are not allowed to drive for your organization.</w:t>
      </w:r>
    </w:p>
    <w:p w14:paraId="2BF0CE19" w14:textId="77777777" w:rsidR="00F6741B" w:rsidRPr="00675A67" w:rsidRDefault="006C160E" w:rsidP="006C160E">
      <w:pPr>
        <w:numPr>
          <w:ilvl w:val="0"/>
          <w:numId w:val="10"/>
        </w:numPr>
        <w:autoSpaceDE w:val="0"/>
        <w:autoSpaceDN w:val="0"/>
        <w:adjustRightInd w:val="0"/>
        <w:spacing w:after="0" w:line="240" w:lineRule="auto"/>
        <w:ind w:hanging="270"/>
        <w:rPr>
          <w:rFonts w:cs="BellMT"/>
          <w:color w:val="231F20"/>
          <w:sz w:val="20"/>
          <w:szCs w:val="20"/>
        </w:rPr>
      </w:pPr>
      <w:r w:rsidRPr="00675A67">
        <w:rPr>
          <w:rFonts w:cs="BellMT"/>
          <w:color w:val="231F20"/>
          <w:sz w:val="20"/>
          <w:szCs w:val="20"/>
        </w:rPr>
        <w:t>Can the position accommodate a small team of students to accomplish the project goals?</w:t>
      </w:r>
    </w:p>
    <w:p w14:paraId="501F61A8" w14:textId="77777777" w:rsidR="00F81F10" w:rsidRPr="00675A67" w:rsidRDefault="00F81F10" w:rsidP="00F6741B">
      <w:pPr>
        <w:pStyle w:val="ListParagraph"/>
        <w:autoSpaceDE w:val="0"/>
        <w:autoSpaceDN w:val="0"/>
        <w:adjustRightInd w:val="0"/>
        <w:spacing w:after="0" w:line="240" w:lineRule="auto"/>
        <w:ind w:left="765" w:hanging="360"/>
        <w:jc w:val="both"/>
        <w:rPr>
          <w:rFonts w:cs="BellMT,Bold"/>
          <w:b/>
          <w:bCs/>
          <w:color w:val="231F20"/>
          <w:sz w:val="20"/>
          <w:szCs w:val="20"/>
        </w:rPr>
      </w:pPr>
    </w:p>
    <w:p w14:paraId="5EF25C4C" w14:textId="77777777" w:rsidR="005A2EBA" w:rsidRPr="00675A67" w:rsidRDefault="006C160E" w:rsidP="00F6741B">
      <w:pPr>
        <w:autoSpaceDE w:val="0"/>
        <w:autoSpaceDN w:val="0"/>
        <w:adjustRightInd w:val="0"/>
        <w:spacing w:after="0" w:line="240" w:lineRule="auto"/>
        <w:ind w:hanging="360"/>
        <w:rPr>
          <w:rFonts w:cs="BellMT,Bold"/>
          <w:b/>
          <w:bCs/>
          <w:color w:val="231F20"/>
          <w:sz w:val="20"/>
          <w:szCs w:val="20"/>
        </w:rPr>
      </w:pPr>
      <w:r w:rsidRPr="00675A67">
        <w:rPr>
          <w:rFonts w:cs="BellMT,Bold"/>
          <w:b/>
          <w:bCs/>
          <w:color w:val="231F20"/>
          <w:sz w:val="20"/>
          <w:szCs w:val="20"/>
        </w:rPr>
        <w:t>Preparing</w:t>
      </w:r>
      <w:r w:rsidR="00E460AD" w:rsidRPr="00675A67">
        <w:rPr>
          <w:rFonts w:cs="BellMT,Bold"/>
          <w:b/>
          <w:bCs/>
          <w:color w:val="231F20"/>
          <w:sz w:val="20"/>
          <w:szCs w:val="20"/>
        </w:rPr>
        <w:t xml:space="preserve"> the </w:t>
      </w:r>
      <w:r w:rsidR="005A2EBA" w:rsidRPr="00675A67">
        <w:rPr>
          <w:rFonts w:cs="BellMT,Bold"/>
          <w:b/>
          <w:bCs/>
          <w:color w:val="231F20"/>
          <w:sz w:val="20"/>
          <w:szCs w:val="20"/>
        </w:rPr>
        <w:t>Position Description</w:t>
      </w:r>
      <w:r w:rsidR="007069D7" w:rsidRPr="00675A67">
        <w:rPr>
          <w:rFonts w:cs="BellMT,Bold"/>
          <w:b/>
          <w:bCs/>
          <w:color w:val="231F20"/>
          <w:sz w:val="20"/>
          <w:szCs w:val="20"/>
        </w:rPr>
        <w:t>:</w:t>
      </w:r>
    </w:p>
    <w:p w14:paraId="12CBA987" w14:textId="77777777" w:rsidR="006C160E" w:rsidRPr="00675A67" w:rsidRDefault="005A2EBA" w:rsidP="00E33B52">
      <w:pPr>
        <w:numPr>
          <w:ilvl w:val="0"/>
          <w:numId w:val="5"/>
        </w:numPr>
        <w:tabs>
          <w:tab w:val="clear" w:pos="720"/>
          <w:tab w:val="num" w:pos="450"/>
        </w:tabs>
        <w:autoSpaceDE w:val="0"/>
        <w:autoSpaceDN w:val="0"/>
        <w:adjustRightInd w:val="0"/>
        <w:spacing w:after="0" w:line="240" w:lineRule="auto"/>
        <w:ind w:left="450"/>
        <w:rPr>
          <w:rFonts w:cs="BellMT"/>
          <w:color w:val="231F20"/>
          <w:sz w:val="20"/>
          <w:szCs w:val="20"/>
        </w:rPr>
      </w:pPr>
      <w:r w:rsidRPr="00675A67">
        <w:rPr>
          <w:rFonts w:cs="BellMT"/>
          <w:color w:val="231F20"/>
          <w:sz w:val="20"/>
          <w:szCs w:val="20"/>
        </w:rPr>
        <w:t>View the</w:t>
      </w:r>
      <w:r w:rsidR="00112650" w:rsidRPr="00675A67">
        <w:rPr>
          <w:rFonts w:cs="BellMT"/>
          <w:color w:val="231F20"/>
          <w:sz w:val="20"/>
          <w:szCs w:val="20"/>
        </w:rPr>
        <w:t xml:space="preserve"> service</w:t>
      </w:r>
      <w:r w:rsidRPr="00675A67">
        <w:rPr>
          <w:rFonts w:cs="BellMT"/>
          <w:color w:val="231F20"/>
          <w:sz w:val="20"/>
          <w:szCs w:val="20"/>
        </w:rPr>
        <w:t xml:space="preserve"> position from the perspective of the </w:t>
      </w:r>
      <w:r w:rsidR="00112650" w:rsidRPr="00675A67">
        <w:rPr>
          <w:rFonts w:cs="BellMT"/>
          <w:color w:val="231F20"/>
          <w:sz w:val="20"/>
          <w:szCs w:val="20"/>
        </w:rPr>
        <w:t>student</w:t>
      </w:r>
      <w:r w:rsidR="00E33B52" w:rsidRPr="00675A67">
        <w:rPr>
          <w:rFonts w:cs="BellMT"/>
          <w:color w:val="231F20"/>
          <w:sz w:val="20"/>
          <w:szCs w:val="20"/>
        </w:rPr>
        <w:t>, and h</w:t>
      </w:r>
      <w:r w:rsidR="006C160E" w:rsidRPr="00675A67">
        <w:rPr>
          <w:rFonts w:cs="BellMT"/>
          <w:color w:val="231F20"/>
          <w:sz w:val="20"/>
          <w:szCs w:val="20"/>
        </w:rPr>
        <w:t>ighlig</w:t>
      </w:r>
      <w:r w:rsidR="00E33B52" w:rsidRPr="00675A67">
        <w:rPr>
          <w:rFonts w:cs="BellMT"/>
          <w:color w:val="231F20"/>
          <w:sz w:val="20"/>
          <w:szCs w:val="20"/>
        </w:rPr>
        <w:t xml:space="preserve">ht aspects of the position that </w:t>
      </w:r>
      <w:r w:rsidR="006C160E" w:rsidRPr="00675A67">
        <w:rPr>
          <w:rFonts w:cs="BellMT"/>
          <w:color w:val="231F20"/>
          <w:sz w:val="20"/>
          <w:szCs w:val="20"/>
        </w:rPr>
        <w:t>will most appeal to students.</w:t>
      </w:r>
    </w:p>
    <w:p w14:paraId="2A335252" w14:textId="77777777" w:rsidR="006C160E" w:rsidRPr="00675A67" w:rsidRDefault="006C160E" w:rsidP="006C160E">
      <w:pPr>
        <w:numPr>
          <w:ilvl w:val="0"/>
          <w:numId w:val="5"/>
        </w:numPr>
        <w:tabs>
          <w:tab w:val="clear" w:pos="720"/>
          <w:tab w:val="num" w:pos="450"/>
        </w:tabs>
        <w:autoSpaceDE w:val="0"/>
        <w:autoSpaceDN w:val="0"/>
        <w:adjustRightInd w:val="0"/>
        <w:spacing w:after="0" w:line="240" w:lineRule="auto"/>
        <w:ind w:hanging="630"/>
        <w:rPr>
          <w:rFonts w:cs="BellMT,Bold"/>
          <w:b/>
          <w:bCs/>
          <w:color w:val="231F20"/>
          <w:sz w:val="20"/>
          <w:szCs w:val="20"/>
        </w:rPr>
      </w:pPr>
      <w:r w:rsidRPr="00675A67">
        <w:rPr>
          <w:rFonts w:cs="BellMT"/>
          <w:color w:val="231F20"/>
          <w:sz w:val="20"/>
          <w:szCs w:val="20"/>
        </w:rPr>
        <w:t>Display benefits and learning opportunities prominently.</w:t>
      </w:r>
    </w:p>
    <w:p w14:paraId="0DE9E910" w14:textId="77777777" w:rsidR="000B7703" w:rsidRPr="00675A67" w:rsidRDefault="00E460AD" w:rsidP="00F6741B">
      <w:pPr>
        <w:numPr>
          <w:ilvl w:val="0"/>
          <w:numId w:val="5"/>
        </w:numPr>
        <w:tabs>
          <w:tab w:val="clear" w:pos="720"/>
          <w:tab w:val="num" w:pos="450"/>
        </w:tabs>
        <w:autoSpaceDE w:val="0"/>
        <w:autoSpaceDN w:val="0"/>
        <w:adjustRightInd w:val="0"/>
        <w:spacing w:after="0" w:line="240" w:lineRule="auto"/>
        <w:ind w:hanging="630"/>
        <w:rPr>
          <w:rFonts w:cs="BellMT"/>
          <w:color w:val="231F20"/>
          <w:sz w:val="20"/>
          <w:szCs w:val="20"/>
        </w:rPr>
      </w:pPr>
      <w:r w:rsidRPr="00675A67">
        <w:rPr>
          <w:rFonts w:cs="BellMT"/>
          <w:color w:val="231F20"/>
          <w:sz w:val="20"/>
          <w:szCs w:val="20"/>
        </w:rPr>
        <w:t>Determine the length of the project and what best suits an Internship or Service Learning position.</w:t>
      </w:r>
    </w:p>
    <w:p w14:paraId="619EB30C" w14:textId="77777777" w:rsidR="000B7703" w:rsidRPr="00675A67" w:rsidRDefault="00112650" w:rsidP="000B7703">
      <w:pPr>
        <w:numPr>
          <w:ilvl w:val="1"/>
          <w:numId w:val="5"/>
        </w:numPr>
        <w:autoSpaceDE w:val="0"/>
        <w:autoSpaceDN w:val="0"/>
        <w:adjustRightInd w:val="0"/>
        <w:spacing w:after="0" w:line="240" w:lineRule="auto"/>
        <w:rPr>
          <w:rFonts w:cs="BellMT"/>
          <w:color w:val="231F20"/>
          <w:sz w:val="20"/>
          <w:szCs w:val="20"/>
        </w:rPr>
      </w:pPr>
      <w:r w:rsidRPr="00675A67">
        <w:rPr>
          <w:rFonts w:cs="BellMT"/>
          <w:color w:val="231F20"/>
          <w:sz w:val="20"/>
          <w:szCs w:val="20"/>
        </w:rPr>
        <w:t xml:space="preserve">Internship experiences </w:t>
      </w:r>
      <w:r w:rsidR="00E460AD" w:rsidRPr="00675A67">
        <w:rPr>
          <w:rFonts w:cs="BellMT"/>
          <w:color w:val="231F20"/>
          <w:sz w:val="20"/>
          <w:szCs w:val="20"/>
        </w:rPr>
        <w:t xml:space="preserve">are </w:t>
      </w:r>
      <w:r w:rsidRPr="00675A67">
        <w:rPr>
          <w:rFonts w:cs="BellMT"/>
          <w:color w:val="231F20"/>
          <w:sz w:val="20"/>
          <w:szCs w:val="20"/>
        </w:rPr>
        <w:t>60+ hours per semester, sometimes over two semesters</w:t>
      </w:r>
      <w:r w:rsidR="00E460AD" w:rsidRPr="00675A67">
        <w:rPr>
          <w:rFonts w:cs="BellMT"/>
          <w:color w:val="231F20"/>
          <w:sz w:val="20"/>
          <w:szCs w:val="20"/>
        </w:rPr>
        <w:t>.</w:t>
      </w:r>
    </w:p>
    <w:p w14:paraId="2047C1F5" w14:textId="77777777" w:rsidR="00E460AD" w:rsidRPr="00675A67" w:rsidRDefault="00112650" w:rsidP="000B7703">
      <w:pPr>
        <w:numPr>
          <w:ilvl w:val="1"/>
          <w:numId w:val="5"/>
        </w:numPr>
        <w:autoSpaceDE w:val="0"/>
        <w:autoSpaceDN w:val="0"/>
        <w:adjustRightInd w:val="0"/>
        <w:spacing w:after="0" w:line="240" w:lineRule="auto"/>
        <w:rPr>
          <w:rFonts w:cs="BellMT"/>
          <w:color w:val="231F20"/>
          <w:sz w:val="20"/>
          <w:szCs w:val="20"/>
        </w:rPr>
      </w:pPr>
      <w:r w:rsidRPr="00675A67">
        <w:rPr>
          <w:rFonts w:cs="BellMT"/>
          <w:color w:val="231F20"/>
          <w:sz w:val="20"/>
          <w:szCs w:val="20"/>
        </w:rPr>
        <w:t xml:space="preserve">Service Learning experiences </w:t>
      </w:r>
      <w:r w:rsidR="00E460AD" w:rsidRPr="00675A67">
        <w:rPr>
          <w:rFonts w:cs="BellMT"/>
          <w:color w:val="231F20"/>
          <w:sz w:val="20"/>
          <w:szCs w:val="20"/>
        </w:rPr>
        <w:t xml:space="preserve">are </w:t>
      </w:r>
      <w:r w:rsidRPr="00675A67">
        <w:rPr>
          <w:rFonts w:cs="BellMT"/>
          <w:color w:val="231F20"/>
          <w:sz w:val="20"/>
          <w:szCs w:val="20"/>
        </w:rPr>
        <w:t>20-30 hours per semester</w:t>
      </w:r>
      <w:r w:rsidR="00E460AD" w:rsidRPr="00675A67">
        <w:rPr>
          <w:rFonts w:cs="BellMT"/>
          <w:color w:val="231F20"/>
          <w:sz w:val="20"/>
          <w:szCs w:val="20"/>
        </w:rPr>
        <w:t xml:space="preserve">. </w:t>
      </w:r>
    </w:p>
    <w:p w14:paraId="7BE88B5F" w14:textId="77777777" w:rsidR="00A07F9A" w:rsidRPr="00675A67" w:rsidRDefault="006C160E" w:rsidP="00A07F9A">
      <w:pPr>
        <w:numPr>
          <w:ilvl w:val="0"/>
          <w:numId w:val="5"/>
        </w:numPr>
        <w:tabs>
          <w:tab w:val="clear" w:pos="720"/>
          <w:tab w:val="num" w:pos="450"/>
        </w:tabs>
        <w:autoSpaceDE w:val="0"/>
        <w:autoSpaceDN w:val="0"/>
        <w:adjustRightInd w:val="0"/>
        <w:spacing w:after="0" w:line="240" w:lineRule="auto"/>
        <w:ind w:left="450"/>
        <w:rPr>
          <w:rFonts w:cs="BellMT"/>
          <w:color w:val="231F20"/>
          <w:sz w:val="20"/>
          <w:szCs w:val="20"/>
        </w:rPr>
      </w:pPr>
      <w:r w:rsidRPr="00675A67">
        <w:rPr>
          <w:rFonts w:cs="BellMT"/>
          <w:color w:val="231F20"/>
          <w:sz w:val="20"/>
          <w:szCs w:val="20"/>
        </w:rPr>
        <w:t>Develop the position within the HSU semester framework, i.e., Fall - September to December; Spring –</w:t>
      </w:r>
      <w:r w:rsidR="000B7703" w:rsidRPr="00675A67">
        <w:rPr>
          <w:rFonts w:cs="BellMT"/>
          <w:color w:val="231F20"/>
          <w:sz w:val="20"/>
          <w:szCs w:val="20"/>
        </w:rPr>
        <w:t xml:space="preserve"> </w:t>
      </w:r>
      <w:r w:rsidRPr="00675A67">
        <w:rPr>
          <w:rFonts w:cs="BellMT"/>
          <w:color w:val="231F20"/>
          <w:sz w:val="20"/>
          <w:szCs w:val="20"/>
        </w:rPr>
        <w:t>January to Ma</w:t>
      </w:r>
      <w:r w:rsidR="00642232" w:rsidRPr="00675A67">
        <w:rPr>
          <w:rFonts w:cs="BellMT"/>
          <w:color w:val="231F20"/>
          <w:sz w:val="20"/>
          <w:szCs w:val="20"/>
        </w:rPr>
        <w:t>y</w:t>
      </w:r>
      <w:r w:rsidR="00E33B52" w:rsidRPr="00675A67">
        <w:rPr>
          <w:rFonts w:cs="BellMT"/>
          <w:color w:val="231F20"/>
          <w:sz w:val="20"/>
          <w:szCs w:val="20"/>
        </w:rPr>
        <w:t>;</w:t>
      </w:r>
      <w:r w:rsidRPr="00675A67">
        <w:rPr>
          <w:rFonts w:cs="BellMT"/>
          <w:color w:val="231F20"/>
          <w:sz w:val="20"/>
          <w:szCs w:val="20"/>
        </w:rPr>
        <w:t xml:space="preserve"> </w:t>
      </w:r>
      <w:r w:rsidR="000B7703" w:rsidRPr="00675A67">
        <w:rPr>
          <w:rFonts w:cs="BellMT"/>
          <w:color w:val="231F20"/>
          <w:sz w:val="20"/>
          <w:szCs w:val="20"/>
        </w:rPr>
        <w:t>S</w:t>
      </w:r>
      <w:r w:rsidR="005E6B59" w:rsidRPr="00675A67">
        <w:rPr>
          <w:rFonts w:cs="BellMT"/>
          <w:color w:val="231F20"/>
          <w:sz w:val="20"/>
          <w:szCs w:val="20"/>
        </w:rPr>
        <w:t>ummer – May to August</w:t>
      </w:r>
      <w:r w:rsidRPr="00675A67">
        <w:rPr>
          <w:rFonts w:cs="BellMT"/>
          <w:color w:val="231F20"/>
          <w:sz w:val="20"/>
          <w:szCs w:val="20"/>
        </w:rPr>
        <w:t>.</w:t>
      </w:r>
    </w:p>
    <w:p w14:paraId="2337C4A2" w14:textId="77777777" w:rsidR="005E6B59" w:rsidRPr="00675A67" w:rsidRDefault="00E460AD" w:rsidP="00831AA0">
      <w:pPr>
        <w:numPr>
          <w:ilvl w:val="0"/>
          <w:numId w:val="5"/>
        </w:numPr>
        <w:tabs>
          <w:tab w:val="clear" w:pos="720"/>
          <w:tab w:val="num" w:pos="450"/>
        </w:tabs>
        <w:autoSpaceDE w:val="0"/>
        <w:autoSpaceDN w:val="0"/>
        <w:adjustRightInd w:val="0"/>
        <w:spacing w:before="40" w:after="0" w:line="240" w:lineRule="auto"/>
        <w:ind w:hanging="630"/>
        <w:jc w:val="center"/>
        <w:rPr>
          <w:rFonts w:cs="BellMT,Bold"/>
          <w:bCs/>
          <w:i/>
          <w:color w:val="231F20"/>
          <w:sz w:val="20"/>
          <w:szCs w:val="20"/>
        </w:rPr>
      </w:pPr>
      <w:r w:rsidRPr="00675A67">
        <w:rPr>
          <w:rFonts w:cs="BellMT"/>
          <w:color w:val="231F20"/>
          <w:sz w:val="20"/>
          <w:szCs w:val="20"/>
        </w:rPr>
        <w:t>Consider</w:t>
      </w:r>
      <w:r w:rsidR="00112650" w:rsidRPr="00675A67">
        <w:rPr>
          <w:rFonts w:cs="BellMT"/>
          <w:color w:val="231F20"/>
          <w:sz w:val="20"/>
          <w:szCs w:val="20"/>
        </w:rPr>
        <w:t xml:space="preserve"> episodic projects </w:t>
      </w:r>
      <w:r w:rsidR="007E720B" w:rsidRPr="00675A67">
        <w:rPr>
          <w:rFonts w:cs="BellMT"/>
          <w:color w:val="231F20"/>
          <w:sz w:val="20"/>
          <w:szCs w:val="20"/>
        </w:rPr>
        <w:t xml:space="preserve">that </w:t>
      </w:r>
      <w:r w:rsidR="00112650" w:rsidRPr="00675A67">
        <w:rPr>
          <w:rFonts w:cs="BellMT"/>
          <w:color w:val="231F20"/>
          <w:sz w:val="20"/>
          <w:szCs w:val="20"/>
        </w:rPr>
        <w:t>allow</w:t>
      </w:r>
      <w:r w:rsidR="00E33B52" w:rsidRPr="00675A67">
        <w:rPr>
          <w:rFonts w:cs="BellMT"/>
          <w:color w:val="231F20"/>
          <w:sz w:val="20"/>
          <w:szCs w:val="20"/>
        </w:rPr>
        <w:t xml:space="preserve"> different</w:t>
      </w:r>
      <w:r w:rsidR="00112650" w:rsidRPr="00675A67">
        <w:rPr>
          <w:rFonts w:cs="BellMT"/>
          <w:color w:val="231F20"/>
          <w:sz w:val="20"/>
          <w:szCs w:val="20"/>
        </w:rPr>
        <w:t xml:space="preserve"> students</w:t>
      </w:r>
      <w:r w:rsidR="005A2EBA" w:rsidRPr="00675A67">
        <w:rPr>
          <w:rFonts w:cs="BellMT"/>
          <w:color w:val="231F20"/>
          <w:sz w:val="20"/>
          <w:szCs w:val="20"/>
        </w:rPr>
        <w:t xml:space="preserve"> </w:t>
      </w:r>
      <w:r w:rsidR="00112650" w:rsidRPr="00675A67">
        <w:rPr>
          <w:rFonts w:cs="BellMT"/>
          <w:color w:val="231F20"/>
          <w:sz w:val="20"/>
          <w:szCs w:val="20"/>
        </w:rPr>
        <w:t xml:space="preserve">to come and go from one semester to </w:t>
      </w:r>
      <w:r w:rsidR="009D3E94" w:rsidRPr="00675A67">
        <w:rPr>
          <w:rFonts w:cs="BellMT"/>
          <w:color w:val="231F20"/>
          <w:sz w:val="20"/>
          <w:szCs w:val="20"/>
        </w:rPr>
        <w:t>the next</w:t>
      </w:r>
      <w:r w:rsidRPr="00675A67">
        <w:rPr>
          <w:rFonts w:cs="BellMT"/>
          <w:color w:val="231F20"/>
          <w:sz w:val="20"/>
          <w:szCs w:val="20"/>
        </w:rPr>
        <w:t>.</w:t>
      </w:r>
      <w:r w:rsidR="00112650" w:rsidRPr="00675A67">
        <w:rPr>
          <w:rFonts w:cs="BellMT"/>
          <w:color w:val="231F20"/>
          <w:sz w:val="20"/>
          <w:szCs w:val="20"/>
        </w:rPr>
        <w:t xml:space="preserve"> </w:t>
      </w:r>
    </w:p>
    <w:sectPr w:rsidR="005E6B59" w:rsidRPr="00675A6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1B793" w14:textId="77777777" w:rsidR="00E0105B" w:rsidRDefault="00E0105B" w:rsidP="00BF1B75">
      <w:pPr>
        <w:spacing w:after="0" w:line="240" w:lineRule="auto"/>
      </w:pPr>
      <w:r>
        <w:separator/>
      </w:r>
    </w:p>
  </w:endnote>
  <w:endnote w:type="continuationSeparator" w:id="0">
    <w:p w14:paraId="51645351" w14:textId="77777777" w:rsidR="00E0105B" w:rsidRDefault="00E0105B" w:rsidP="00BF1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llMT">
    <w:panose1 w:val="020B0604020202020204"/>
    <w:charset w:val="00"/>
    <w:family w:val="roman"/>
    <w:notTrueType/>
    <w:pitch w:val="default"/>
    <w:sig w:usb0="00000003" w:usb1="00000000" w:usb2="00000000" w:usb3="00000000" w:csb0="00000001" w:csb1="00000000"/>
  </w:font>
  <w:font w:name="BellMT,Bold">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1D6390" w14:textId="77777777" w:rsidR="00C64CD0" w:rsidRDefault="00C64CD0">
    <w:pPr>
      <w:pStyle w:val="Footer"/>
    </w:pPr>
    <w:r>
      <w:rPr>
        <w:noProof/>
      </w:rPr>
      <w:drawing>
        <wp:inline distT="0" distB="0" distL="0" distR="0" wp14:anchorId="0483DDB4" wp14:editId="51DCF08C">
          <wp:extent cx="6046839" cy="240323"/>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ange foot.JPG"/>
                  <pic:cNvPicPr/>
                </pic:nvPicPr>
                <pic:blipFill>
                  <a:blip r:embed="rId1">
                    <a:extLst>
                      <a:ext uri="{28A0092B-C50C-407E-A947-70E740481C1C}">
                        <a14:useLocalDpi xmlns:a14="http://schemas.microsoft.com/office/drawing/2010/main" val="0"/>
                      </a:ext>
                    </a:extLst>
                  </a:blip>
                  <a:stretch>
                    <a:fillRect/>
                  </a:stretch>
                </pic:blipFill>
                <pic:spPr>
                  <a:xfrm>
                    <a:off x="0" y="0"/>
                    <a:ext cx="6356827" cy="25264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21714" w14:textId="77777777" w:rsidR="00E0105B" w:rsidRDefault="00E0105B" w:rsidP="00BF1B75">
      <w:pPr>
        <w:spacing w:after="0" w:line="240" w:lineRule="auto"/>
      </w:pPr>
      <w:r>
        <w:separator/>
      </w:r>
    </w:p>
  </w:footnote>
  <w:footnote w:type="continuationSeparator" w:id="0">
    <w:p w14:paraId="34795379" w14:textId="77777777" w:rsidR="00E0105B" w:rsidRDefault="00E0105B" w:rsidP="00BF1B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23884" w14:textId="77777777" w:rsidR="00BF1B75" w:rsidRDefault="00BF1B75">
    <w:pPr>
      <w:pStyle w:val="Header"/>
    </w:pPr>
    <w:r>
      <w:rPr>
        <w:noProof/>
      </w:rPr>
      <mc:AlternateContent>
        <mc:Choice Requires="wps">
          <w:drawing>
            <wp:anchor distT="45720" distB="45720" distL="114300" distR="114300" simplePos="0" relativeHeight="251660288" behindDoc="0" locked="0" layoutInCell="1" allowOverlap="1" wp14:anchorId="713F3A35" wp14:editId="21A8F97E">
              <wp:simplePos x="0" y="0"/>
              <wp:positionH relativeFrom="column">
                <wp:posOffset>2895600</wp:posOffset>
              </wp:positionH>
              <wp:positionV relativeFrom="paragraph">
                <wp:posOffset>19050</wp:posOffset>
              </wp:positionV>
              <wp:extent cx="3129280" cy="685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280" cy="685800"/>
                      </a:xfrm>
                      <a:prstGeom prst="rect">
                        <a:avLst/>
                      </a:prstGeom>
                      <a:solidFill>
                        <a:srgbClr val="D86018"/>
                      </a:solidFill>
                      <a:ln w="9525">
                        <a:noFill/>
                        <a:miter lim="800000"/>
                        <a:headEnd/>
                        <a:tailEnd/>
                      </a:ln>
                    </wps:spPr>
                    <wps:txbx>
                      <w:txbxContent>
                        <w:p w14:paraId="24050081" w14:textId="77777777" w:rsidR="00BF1B75" w:rsidRPr="00467F8B" w:rsidRDefault="00F81F10" w:rsidP="002302EE">
                          <w:pPr>
                            <w:jc w:val="right"/>
                            <w:rPr>
                              <w:color w:val="FFFFFF" w:themeColor="background1"/>
                              <w:sz w:val="32"/>
                              <w:szCs w:val="32"/>
                            </w:rPr>
                          </w:pPr>
                          <w:r>
                            <w:rPr>
                              <w:color w:val="FFFFFF" w:themeColor="background1"/>
                              <w:sz w:val="32"/>
                              <w:szCs w:val="32"/>
                            </w:rPr>
                            <w:t>Developing</w:t>
                          </w:r>
                          <w:r w:rsidR="005A2EBA">
                            <w:rPr>
                              <w:color w:val="FFFFFF" w:themeColor="background1"/>
                              <w:sz w:val="32"/>
                              <w:szCs w:val="32"/>
                            </w:rPr>
                            <w:t xml:space="preserve"> an I</w:t>
                          </w:r>
                          <w:r w:rsidR="00467F8B" w:rsidRPr="00467F8B">
                            <w:rPr>
                              <w:color w:val="FFFFFF" w:themeColor="background1"/>
                              <w:sz w:val="32"/>
                              <w:szCs w:val="32"/>
                            </w:rPr>
                            <w:t>nternship</w:t>
                          </w:r>
                          <w:r w:rsidR="005A2EBA">
                            <w:rPr>
                              <w:color w:val="FFFFFF" w:themeColor="background1"/>
                              <w:sz w:val="32"/>
                              <w:szCs w:val="32"/>
                            </w:rPr>
                            <w:t>/</w:t>
                          </w:r>
                          <w:r w:rsidR="00467F8B" w:rsidRPr="00467F8B">
                            <w:rPr>
                              <w:color w:val="FFFFFF" w:themeColor="background1"/>
                              <w:sz w:val="32"/>
                              <w:szCs w:val="32"/>
                            </w:rPr>
                            <w:t>Service Learning Position</w:t>
                          </w:r>
                          <w:r>
                            <w:rPr>
                              <w:color w:val="FFFFFF" w:themeColor="background1"/>
                              <w:sz w:val="32"/>
                              <w:szCs w:val="32"/>
                            </w:rPr>
                            <w:t xml:space="preserve">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28pt;margin-top:1.5pt;width:246.4pt;height:5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" fillcolor="#d86018" stroked="f">
              <v:textbox>
                <w:txbxContent>
                  <w:p w:rsidR="00BF1B75" w:rsidRPr="00467F8B" w:rsidRDefault="00F81F10" w:rsidP="002302EE">
                    <w:pPr>
                      <w:jc w:val="right"/>
                      <w:rPr>
                        <w:color w:val="FFFFFF" w:themeColor="background1"/>
                        <w:sz w:val="32"/>
                        <w:szCs w:val="32"/>
                      </w:rPr>
                    </w:pPr>
                    <w:r>
                      <w:rPr>
                        <w:color w:val="FFFFFF" w:themeColor="background1"/>
                        <w:sz w:val="32"/>
                        <w:szCs w:val="32"/>
                      </w:rPr>
                      <w:t>Developing</w:t>
                    </w:r>
                    <w:r w:rsidR="005A2EBA">
                      <w:rPr>
                        <w:color w:val="FFFFFF" w:themeColor="background1"/>
                        <w:sz w:val="32"/>
                        <w:szCs w:val="32"/>
                      </w:rPr>
                      <w:t xml:space="preserve"> an I</w:t>
                    </w:r>
                    <w:r w:rsidR="00467F8B" w:rsidRPr="00467F8B">
                      <w:rPr>
                        <w:color w:val="FFFFFF" w:themeColor="background1"/>
                        <w:sz w:val="32"/>
                        <w:szCs w:val="32"/>
                      </w:rPr>
                      <w:t>nternship</w:t>
                    </w:r>
                    <w:r w:rsidR="005A2EBA">
                      <w:rPr>
                        <w:color w:val="FFFFFF" w:themeColor="background1"/>
                        <w:sz w:val="32"/>
                        <w:szCs w:val="32"/>
                      </w:rPr>
                      <w:t>/</w:t>
                    </w:r>
                    <w:r w:rsidR="00467F8B" w:rsidRPr="00467F8B">
                      <w:rPr>
                        <w:color w:val="FFFFFF" w:themeColor="background1"/>
                        <w:sz w:val="32"/>
                        <w:szCs w:val="32"/>
                      </w:rPr>
                      <w:t>Service Learning Position</w:t>
                    </w:r>
                    <w:r>
                      <w:rPr>
                        <w:color w:val="FFFFFF" w:themeColor="background1"/>
                        <w:sz w:val="32"/>
                        <w:szCs w:val="32"/>
                      </w:rPr>
                      <w:t xml:space="preserve"> Description</w:t>
                    </w:r>
                  </w:p>
                </w:txbxContent>
              </v:textbox>
              <w10:wrap type="square"/>
            </v:shape>
          </w:pict>
        </mc:Fallback>
      </mc:AlternateContent>
    </w:r>
    <w:r>
      <w:rPr>
        <w:noProof/>
      </w:rPr>
      <w:drawing>
        <wp:anchor distT="0" distB="0" distL="114300" distR="114300" simplePos="0" relativeHeight="251658240" behindDoc="1" locked="0" layoutInCell="1" allowOverlap="1" wp14:anchorId="6A782286" wp14:editId="1DD16106">
          <wp:simplePos x="0" y="0"/>
          <wp:positionH relativeFrom="column">
            <wp:posOffset>-333375</wp:posOffset>
          </wp:positionH>
          <wp:positionV relativeFrom="paragraph">
            <wp:posOffset>-180975</wp:posOffset>
          </wp:positionV>
          <wp:extent cx="6671930" cy="956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ange head.JPG"/>
                  <pic:cNvPicPr/>
                </pic:nvPicPr>
                <pic:blipFill>
                  <a:blip r:embed="rId1">
                    <a:extLst>
                      <a:ext uri="{28A0092B-C50C-407E-A947-70E740481C1C}">
                        <a14:useLocalDpi xmlns:a14="http://schemas.microsoft.com/office/drawing/2010/main" val="0"/>
                      </a:ext>
                    </a:extLst>
                  </a:blip>
                  <a:stretch>
                    <a:fillRect/>
                  </a:stretch>
                </pic:blipFill>
                <pic:spPr>
                  <a:xfrm>
                    <a:off x="0" y="0"/>
                    <a:ext cx="6671930" cy="9563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E42ED"/>
    <w:multiLevelType w:val="hybridMultilevel"/>
    <w:tmpl w:val="6CB4D39A"/>
    <w:lvl w:ilvl="0" w:tplc="04090003">
      <w:start w:val="1"/>
      <w:numFmt w:val="bullet"/>
      <w:lvlText w:val="o"/>
      <w:lvlJc w:val="left"/>
      <w:pPr>
        <w:ind w:left="765" w:hanging="360"/>
      </w:pPr>
      <w:rPr>
        <w:rFonts w:ascii="Courier New" w:hAnsi="Courier New" w:cs="Courier New"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780584D"/>
    <w:multiLevelType w:val="hybridMultilevel"/>
    <w:tmpl w:val="AD18F042"/>
    <w:lvl w:ilvl="0" w:tplc="07BABF94">
      <w:start w:val="1"/>
      <w:numFmt w:val="bullet"/>
      <w:lvlText w:val=""/>
      <w:lvlJc w:val="left"/>
      <w:pPr>
        <w:tabs>
          <w:tab w:val="num" w:pos="1186"/>
        </w:tabs>
        <w:ind w:left="1186" w:hanging="46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1325D46"/>
    <w:multiLevelType w:val="hybridMultilevel"/>
    <w:tmpl w:val="2F7067E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4850EC2"/>
    <w:multiLevelType w:val="hybridMultilevel"/>
    <w:tmpl w:val="9F1ECF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5690DAE"/>
    <w:multiLevelType w:val="hybridMultilevel"/>
    <w:tmpl w:val="02640310"/>
    <w:lvl w:ilvl="0" w:tplc="07BABF94">
      <w:start w:val="1"/>
      <w:numFmt w:val="bullet"/>
      <w:lvlText w:val=""/>
      <w:lvlJc w:val="left"/>
      <w:pPr>
        <w:tabs>
          <w:tab w:val="num" w:pos="1186"/>
        </w:tabs>
        <w:ind w:left="1186" w:hanging="46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4F61F02"/>
    <w:multiLevelType w:val="hybridMultilevel"/>
    <w:tmpl w:val="AF8CF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E71F42"/>
    <w:multiLevelType w:val="hybridMultilevel"/>
    <w:tmpl w:val="99FABC04"/>
    <w:lvl w:ilvl="0" w:tplc="0409000B">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70F525AC"/>
    <w:multiLevelType w:val="hybridMultilevel"/>
    <w:tmpl w:val="D4AA03D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78982B62"/>
    <w:multiLevelType w:val="hybridMultilevel"/>
    <w:tmpl w:val="0524B356"/>
    <w:lvl w:ilvl="0" w:tplc="07BABF94">
      <w:start w:val="1"/>
      <w:numFmt w:val="bullet"/>
      <w:lvlText w:val=""/>
      <w:lvlJc w:val="left"/>
      <w:pPr>
        <w:tabs>
          <w:tab w:val="num" w:pos="1186"/>
        </w:tabs>
        <w:ind w:left="1186" w:hanging="466"/>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7D4A44D4"/>
    <w:multiLevelType w:val="hybridMultilevel"/>
    <w:tmpl w:val="9DBA9504"/>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7D9C230B"/>
    <w:multiLevelType w:val="hybridMultilevel"/>
    <w:tmpl w:val="42029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3"/>
  </w:num>
  <w:num w:numId="6">
    <w:abstractNumId w:val="10"/>
  </w:num>
  <w:num w:numId="7">
    <w:abstractNumId w:val="7"/>
  </w:num>
  <w:num w:numId="8">
    <w:abstractNumId w:val="6"/>
  </w:num>
  <w:num w:numId="9">
    <w:abstractNumId w:val="9"/>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B75"/>
    <w:rsid w:val="000B7703"/>
    <w:rsid w:val="000F69F5"/>
    <w:rsid w:val="0010156B"/>
    <w:rsid w:val="00112650"/>
    <w:rsid w:val="001323E2"/>
    <w:rsid w:val="00227A2D"/>
    <w:rsid w:val="002302EE"/>
    <w:rsid w:val="003021DB"/>
    <w:rsid w:val="00352EC2"/>
    <w:rsid w:val="004169CC"/>
    <w:rsid w:val="00432A60"/>
    <w:rsid w:val="00467F8B"/>
    <w:rsid w:val="005546F1"/>
    <w:rsid w:val="005652DB"/>
    <w:rsid w:val="005A2EBA"/>
    <w:rsid w:val="005E6B59"/>
    <w:rsid w:val="00600743"/>
    <w:rsid w:val="00621784"/>
    <w:rsid w:val="00642232"/>
    <w:rsid w:val="00671334"/>
    <w:rsid w:val="00675A67"/>
    <w:rsid w:val="006A7B7E"/>
    <w:rsid w:val="006B0C57"/>
    <w:rsid w:val="006C160E"/>
    <w:rsid w:val="007069D7"/>
    <w:rsid w:val="007142C3"/>
    <w:rsid w:val="00726FCD"/>
    <w:rsid w:val="007D5F20"/>
    <w:rsid w:val="007E720B"/>
    <w:rsid w:val="007F2ED4"/>
    <w:rsid w:val="00813552"/>
    <w:rsid w:val="008B67DE"/>
    <w:rsid w:val="00926360"/>
    <w:rsid w:val="0095639F"/>
    <w:rsid w:val="009D3E94"/>
    <w:rsid w:val="00A07F9A"/>
    <w:rsid w:val="00A42F69"/>
    <w:rsid w:val="00AF081E"/>
    <w:rsid w:val="00B77EDD"/>
    <w:rsid w:val="00BD22F8"/>
    <w:rsid w:val="00BD2544"/>
    <w:rsid w:val="00BF1B75"/>
    <w:rsid w:val="00C64CD0"/>
    <w:rsid w:val="00C8791B"/>
    <w:rsid w:val="00DC667F"/>
    <w:rsid w:val="00E0105B"/>
    <w:rsid w:val="00E33B52"/>
    <w:rsid w:val="00E460AD"/>
    <w:rsid w:val="00EC719F"/>
    <w:rsid w:val="00EF4EB5"/>
    <w:rsid w:val="00F6741B"/>
    <w:rsid w:val="00F72538"/>
    <w:rsid w:val="00F81F10"/>
    <w:rsid w:val="00FC2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04ED0A"/>
  <w15:docId w15:val="{8175E521-EE39-4663-B448-B0A3F5AEF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B75"/>
  </w:style>
  <w:style w:type="paragraph" w:styleId="Footer">
    <w:name w:val="footer"/>
    <w:basedOn w:val="Normal"/>
    <w:link w:val="FooterChar"/>
    <w:unhideWhenUsed/>
    <w:rsid w:val="00BF1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1B75"/>
  </w:style>
  <w:style w:type="character" w:styleId="Hyperlink">
    <w:name w:val="Hyperlink"/>
    <w:rsid w:val="00467F8B"/>
    <w:rPr>
      <w:color w:val="0000FF"/>
      <w:u w:val="single"/>
    </w:rPr>
  </w:style>
  <w:style w:type="paragraph" w:styleId="ListParagraph">
    <w:name w:val="List Paragraph"/>
    <w:basedOn w:val="Normal"/>
    <w:uiPriority w:val="34"/>
    <w:qFormat/>
    <w:rsid w:val="00F81F10"/>
    <w:pPr>
      <w:ind w:left="720"/>
      <w:contextualSpacing/>
    </w:pPr>
  </w:style>
  <w:style w:type="paragraph" w:styleId="BalloonText">
    <w:name w:val="Balloon Text"/>
    <w:basedOn w:val="Normal"/>
    <w:link w:val="BalloonTextChar"/>
    <w:uiPriority w:val="99"/>
    <w:semiHidden/>
    <w:unhideWhenUsed/>
    <w:rsid w:val="00F67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7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joinhandshake.com/employers/3-hiring-practices-that-disadvantage-black-studen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Stacy P. Becker</dc:creator>
  <cp:lastModifiedBy>Stacy Becker</cp:lastModifiedBy>
  <cp:revision>4</cp:revision>
  <cp:lastPrinted>2017-11-01T20:48:00Z</cp:lastPrinted>
  <dcterms:created xsi:type="dcterms:W3CDTF">2018-11-26T19:17:00Z</dcterms:created>
  <dcterms:modified xsi:type="dcterms:W3CDTF">2020-08-03T19:43:00Z</dcterms:modified>
</cp:coreProperties>
</file>