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39" w:rsidRPr="00381512" w:rsidRDefault="00E74239">
      <w:pPr>
        <w:rPr>
          <w:rFonts w:ascii="Cambria" w:hAnsi="Cambria"/>
          <w:b/>
          <w:sz w:val="32"/>
          <w:szCs w:val="32"/>
        </w:rPr>
      </w:pPr>
      <w:r w:rsidRPr="00381512">
        <w:rPr>
          <w:rFonts w:ascii="Cambria" w:hAnsi="Cambria"/>
          <w:b/>
          <w:sz w:val="32"/>
          <w:szCs w:val="32"/>
        </w:rPr>
        <w:t>User Guide</w:t>
      </w:r>
    </w:p>
    <w:p w:rsidR="00E74239" w:rsidRPr="00381512" w:rsidRDefault="00E74239">
      <w:pPr>
        <w:rPr>
          <w:rFonts w:ascii="Cambria" w:hAnsi="Cambria"/>
          <w:b/>
          <w:sz w:val="32"/>
          <w:szCs w:val="32"/>
        </w:rPr>
      </w:pPr>
      <w:r w:rsidRPr="00381512">
        <w:rPr>
          <w:rFonts w:ascii="Cambria" w:hAnsi="Cambria"/>
          <w:b/>
          <w:sz w:val="32"/>
          <w:szCs w:val="32"/>
        </w:rPr>
        <w:t>Enroll</w:t>
      </w:r>
      <w:r w:rsidR="00402066">
        <w:rPr>
          <w:rFonts w:ascii="Cambria" w:hAnsi="Cambria"/>
          <w:b/>
          <w:sz w:val="32"/>
          <w:szCs w:val="32"/>
        </w:rPr>
        <w:t>ment</w:t>
      </w:r>
      <w:r w:rsidRPr="00381512">
        <w:rPr>
          <w:rFonts w:ascii="Cambria" w:hAnsi="Cambria"/>
          <w:b/>
          <w:sz w:val="32"/>
          <w:szCs w:val="32"/>
        </w:rPr>
        <w:t xml:space="preserve"> Agreement</w:t>
      </w:r>
    </w:p>
    <w:p w:rsidR="00C45AD6" w:rsidRPr="00C45AD6" w:rsidRDefault="00C45AD6">
      <w:pPr>
        <w:rPr>
          <w:rFonts w:ascii="Cambria" w:hAnsi="Cambria"/>
          <w:sz w:val="32"/>
          <w:szCs w:val="32"/>
        </w:rPr>
      </w:pPr>
    </w:p>
    <w:p w:rsidR="00381512" w:rsidRDefault="00E74239">
      <w:pPr>
        <w:rPr>
          <w:rFonts w:ascii="Cambria" w:hAnsi="Cambria"/>
          <w:sz w:val="24"/>
          <w:szCs w:val="24"/>
        </w:rPr>
      </w:pPr>
      <w:r w:rsidRPr="009164C5">
        <w:rPr>
          <w:rFonts w:ascii="Cambria" w:hAnsi="Cambria"/>
          <w:b/>
          <w:sz w:val="24"/>
          <w:szCs w:val="24"/>
        </w:rPr>
        <w:t>New student will be required to complete an Enroll</w:t>
      </w:r>
      <w:r w:rsidR="00402066">
        <w:rPr>
          <w:rFonts w:ascii="Cambria" w:hAnsi="Cambria"/>
          <w:b/>
          <w:sz w:val="24"/>
          <w:szCs w:val="24"/>
        </w:rPr>
        <w:t>ment</w:t>
      </w:r>
      <w:r w:rsidRPr="009164C5">
        <w:rPr>
          <w:rFonts w:ascii="Cambria" w:hAnsi="Cambria"/>
          <w:b/>
          <w:sz w:val="24"/>
          <w:szCs w:val="24"/>
        </w:rPr>
        <w:t xml:space="preserve"> Agreement prior to registering for any c</w:t>
      </w:r>
      <w:r w:rsidR="00826616" w:rsidRPr="009164C5">
        <w:rPr>
          <w:rFonts w:ascii="Cambria" w:hAnsi="Cambria"/>
          <w:b/>
          <w:sz w:val="24"/>
          <w:szCs w:val="24"/>
        </w:rPr>
        <w:t>ourses</w:t>
      </w:r>
      <w:r w:rsidRPr="009164C5">
        <w:rPr>
          <w:rFonts w:ascii="Cambria" w:hAnsi="Cambria"/>
          <w:sz w:val="24"/>
          <w:szCs w:val="24"/>
        </w:rPr>
        <w:t xml:space="preserve">. </w:t>
      </w:r>
    </w:p>
    <w:p w:rsidR="00381512" w:rsidRDefault="0038151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Completing</w:t>
      </w:r>
      <w:r w:rsidR="00826616" w:rsidRPr="009164C5">
        <w:rPr>
          <w:rFonts w:ascii="Cambria" w:hAnsi="Cambria"/>
          <w:sz w:val="24"/>
          <w:szCs w:val="24"/>
        </w:rPr>
        <w:t xml:space="preserve"> the </w:t>
      </w:r>
      <w:r w:rsidR="00E74239" w:rsidRPr="009164C5">
        <w:rPr>
          <w:rFonts w:ascii="Cambria" w:hAnsi="Cambria"/>
          <w:sz w:val="24"/>
          <w:szCs w:val="24"/>
        </w:rPr>
        <w:t>agreement</w:t>
      </w:r>
      <w:r>
        <w:rPr>
          <w:rFonts w:ascii="Cambria" w:hAnsi="Cambria"/>
          <w:sz w:val="24"/>
          <w:szCs w:val="24"/>
        </w:rPr>
        <w:t xml:space="preserve"> from the student center “To Do List”</w:t>
      </w:r>
      <w:r w:rsidR="00826616" w:rsidRPr="009164C5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establishes that </w:t>
      </w:r>
      <w:r w:rsidR="00E74239" w:rsidRPr="009164C5">
        <w:rPr>
          <w:rFonts w:ascii="Cambria" w:hAnsi="Cambria"/>
          <w:sz w:val="24"/>
          <w:szCs w:val="24"/>
        </w:rPr>
        <w:t xml:space="preserve">the student </w:t>
      </w:r>
      <w:r>
        <w:rPr>
          <w:rFonts w:ascii="Cambria" w:hAnsi="Cambria"/>
          <w:sz w:val="24"/>
          <w:szCs w:val="24"/>
        </w:rPr>
        <w:t xml:space="preserve">understands that they are </w:t>
      </w:r>
      <w:r w:rsidR="00E74239" w:rsidRPr="009164C5">
        <w:rPr>
          <w:rFonts w:ascii="Cambria" w:hAnsi="Cambria"/>
          <w:sz w:val="24"/>
          <w:szCs w:val="24"/>
        </w:rPr>
        <w:t>assum</w:t>
      </w:r>
      <w:r>
        <w:rPr>
          <w:rFonts w:ascii="Cambria" w:hAnsi="Cambria"/>
          <w:sz w:val="24"/>
          <w:szCs w:val="24"/>
        </w:rPr>
        <w:t>ing</w:t>
      </w:r>
      <w:r w:rsidR="00E74239" w:rsidRPr="009164C5">
        <w:rPr>
          <w:rFonts w:ascii="Cambria" w:hAnsi="Cambria"/>
          <w:sz w:val="24"/>
          <w:szCs w:val="24"/>
        </w:rPr>
        <w:t xml:space="preserve"> all financial obligation</w:t>
      </w:r>
      <w:r w:rsidR="00826616" w:rsidRPr="009164C5">
        <w:rPr>
          <w:rFonts w:ascii="Cambria" w:hAnsi="Cambria"/>
          <w:sz w:val="24"/>
          <w:szCs w:val="24"/>
        </w:rPr>
        <w:t>s</w:t>
      </w:r>
      <w:r w:rsidR="00E74239" w:rsidRPr="009164C5">
        <w:rPr>
          <w:rFonts w:ascii="Cambria" w:hAnsi="Cambria"/>
          <w:sz w:val="24"/>
          <w:szCs w:val="24"/>
        </w:rPr>
        <w:t xml:space="preserve"> associated with registering for courses offered by the University.</w:t>
      </w:r>
      <w:r w:rsidR="00826616" w:rsidRPr="009164C5">
        <w:rPr>
          <w:rFonts w:ascii="Cambria" w:hAnsi="Cambria"/>
          <w:sz w:val="24"/>
          <w:szCs w:val="24"/>
        </w:rPr>
        <w:t xml:space="preserve"> </w:t>
      </w:r>
    </w:p>
    <w:p w:rsidR="00381512" w:rsidRPr="00381512" w:rsidRDefault="00381512">
      <w:pPr>
        <w:rPr>
          <w:rFonts w:ascii="Cambria" w:hAnsi="Cambria"/>
          <w:sz w:val="24"/>
          <w:szCs w:val="24"/>
        </w:rPr>
      </w:pPr>
      <w:r w:rsidRPr="00381512">
        <w:rPr>
          <w:rFonts w:ascii="Cambria" w:hAnsi="Cambria"/>
          <w:sz w:val="24"/>
          <w:szCs w:val="24"/>
        </w:rPr>
        <w:t>The agreement also includes information related to the acceptance and obligation of financial aid and the ability to verify and update their current addresses.</w:t>
      </w:r>
    </w:p>
    <w:p w:rsidR="00826616" w:rsidRDefault="00826616">
      <w:pPr>
        <w:rPr>
          <w:rFonts w:ascii="Cambria" w:hAnsi="Cambria"/>
          <w:b/>
          <w:sz w:val="24"/>
          <w:szCs w:val="24"/>
        </w:rPr>
      </w:pPr>
      <w:r w:rsidRPr="009164C5">
        <w:rPr>
          <w:rFonts w:ascii="Cambria" w:hAnsi="Cambria"/>
          <w:b/>
          <w:sz w:val="24"/>
          <w:szCs w:val="24"/>
        </w:rPr>
        <w:t xml:space="preserve">A registration hold will be placed on their student account until the </w:t>
      </w:r>
      <w:r w:rsidR="00381512">
        <w:rPr>
          <w:rFonts w:ascii="Cambria" w:hAnsi="Cambria"/>
          <w:b/>
          <w:sz w:val="24"/>
          <w:szCs w:val="24"/>
        </w:rPr>
        <w:t>“</w:t>
      </w:r>
      <w:r w:rsidRPr="009164C5">
        <w:rPr>
          <w:rFonts w:ascii="Cambria" w:hAnsi="Cambria"/>
          <w:b/>
          <w:sz w:val="24"/>
          <w:szCs w:val="24"/>
        </w:rPr>
        <w:t>Enroll</w:t>
      </w:r>
      <w:r w:rsidR="00402066">
        <w:rPr>
          <w:rFonts w:ascii="Cambria" w:hAnsi="Cambria"/>
          <w:b/>
          <w:sz w:val="24"/>
          <w:szCs w:val="24"/>
        </w:rPr>
        <w:t>ment Agreeme</w:t>
      </w:r>
      <w:r w:rsidRPr="009164C5">
        <w:rPr>
          <w:rFonts w:ascii="Cambria" w:hAnsi="Cambria"/>
          <w:b/>
          <w:sz w:val="24"/>
          <w:szCs w:val="24"/>
        </w:rPr>
        <w:t>nt</w:t>
      </w:r>
      <w:r w:rsidR="00381512">
        <w:rPr>
          <w:rFonts w:ascii="Cambria" w:hAnsi="Cambria"/>
          <w:b/>
          <w:sz w:val="24"/>
          <w:szCs w:val="24"/>
        </w:rPr>
        <w:t>” is completed</w:t>
      </w:r>
      <w:r w:rsidRPr="009164C5">
        <w:rPr>
          <w:rFonts w:ascii="Cambria" w:hAnsi="Cambria"/>
          <w:b/>
          <w:sz w:val="24"/>
          <w:szCs w:val="24"/>
        </w:rPr>
        <w:t xml:space="preserve">. </w:t>
      </w:r>
    </w:p>
    <w:p w:rsidR="009164C5" w:rsidRDefault="009164C5" w:rsidP="009164C5">
      <w:pPr>
        <w:spacing w:after="0"/>
        <w:rPr>
          <w:rFonts w:ascii="Cambria" w:hAnsi="Cambria"/>
          <w:b/>
          <w:sz w:val="24"/>
          <w:szCs w:val="24"/>
        </w:rPr>
      </w:pPr>
    </w:p>
    <w:p w:rsidR="00C45AD6" w:rsidRDefault="00C45AD6" w:rsidP="009164C5">
      <w:pPr>
        <w:spacing w:after="0"/>
        <w:rPr>
          <w:rFonts w:ascii="Cambria" w:hAnsi="Cambria"/>
          <w:b/>
          <w:sz w:val="24"/>
          <w:szCs w:val="24"/>
        </w:rPr>
      </w:pPr>
    </w:p>
    <w:p w:rsidR="00C45AD6" w:rsidRPr="009164C5" w:rsidRDefault="00C45AD6" w:rsidP="009164C5">
      <w:pPr>
        <w:spacing w:after="0"/>
        <w:rPr>
          <w:rFonts w:ascii="Cambria" w:hAnsi="Cambria"/>
          <w:b/>
          <w:sz w:val="24"/>
          <w:szCs w:val="24"/>
        </w:rPr>
      </w:pPr>
    </w:p>
    <w:p w:rsidR="009164C5" w:rsidRDefault="009164C5" w:rsidP="009164C5">
      <w:pPr>
        <w:spacing w:after="0"/>
        <w:rPr>
          <w:rFonts w:ascii="Cambria" w:hAnsi="Cambria"/>
          <w:sz w:val="24"/>
          <w:szCs w:val="24"/>
        </w:rPr>
      </w:pPr>
      <w:r w:rsidRPr="009164C5">
        <w:rPr>
          <w:rFonts w:ascii="Cambria" w:hAnsi="Cambria"/>
          <w:sz w:val="24"/>
          <w:szCs w:val="24"/>
        </w:rPr>
        <w:t xml:space="preserve">Navigate to the “To </w:t>
      </w:r>
      <w:r w:rsidR="00381512">
        <w:rPr>
          <w:rFonts w:ascii="Cambria" w:hAnsi="Cambria"/>
          <w:sz w:val="24"/>
          <w:szCs w:val="24"/>
        </w:rPr>
        <w:t xml:space="preserve">DO List” on your </w:t>
      </w:r>
      <w:r w:rsidR="00C4229A">
        <w:rPr>
          <w:rFonts w:ascii="Cambria" w:hAnsi="Cambria"/>
          <w:sz w:val="24"/>
          <w:szCs w:val="24"/>
        </w:rPr>
        <w:t>S</w:t>
      </w:r>
      <w:r w:rsidR="00381512">
        <w:rPr>
          <w:rFonts w:ascii="Cambria" w:hAnsi="Cambria"/>
          <w:sz w:val="24"/>
          <w:szCs w:val="24"/>
        </w:rPr>
        <w:t xml:space="preserve">tudent </w:t>
      </w:r>
      <w:r w:rsidR="00C4229A">
        <w:rPr>
          <w:rFonts w:ascii="Cambria" w:hAnsi="Cambria"/>
          <w:sz w:val="24"/>
          <w:szCs w:val="24"/>
        </w:rPr>
        <w:t>C</w:t>
      </w:r>
      <w:r w:rsidR="00381512">
        <w:rPr>
          <w:rFonts w:ascii="Cambria" w:hAnsi="Cambria"/>
          <w:sz w:val="24"/>
          <w:szCs w:val="24"/>
        </w:rPr>
        <w:t xml:space="preserve">enter and </w:t>
      </w:r>
      <w:r w:rsidR="00402066">
        <w:rPr>
          <w:rFonts w:ascii="Cambria" w:hAnsi="Cambria"/>
          <w:sz w:val="24"/>
          <w:szCs w:val="24"/>
        </w:rPr>
        <w:t>select the “</w:t>
      </w:r>
      <w:r w:rsidRPr="009164C5">
        <w:rPr>
          <w:rFonts w:ascii="Cambria" w:hAnsi="Cambria"/>
          <w:sz w:val="24"/>
          <w:szCs w:val="24"/>
        </w:rPr>
        <w:t>Enroll</w:t>
      </w:r>
      <w:r w:rsidR="00402066">
        <w:rPr>
          <w:rFonts w:ascii="Cambria" w:hAnsi="Cambria"/>
          <w:sz w:val="24"/>
          <w:szCs w:val="24"/>
        </w:rPr>
        <w:t>ment</w:t>
      </w:r>
      <w:r w:rsidR="00381512">
        <w:rPr>
          <w:rFonts w:ascii="Cambria" w:hAnsi="Cambria"/>
          <w:sz w:val="24"/>
          <w:szCs w:val="24"/>
        </w:rPr>
        <w:t xml:space="preserve"> Agreement</w:t>
      </w:r>
      <w:r w:rsidRPr="009164C5">
        <w:rPr>
          <w:rFonts w:ascii="Cambria" w:hAnsi="Cambria"/>
          <w:sz w:val="24"/>
          <w:szCs w:val="24"/>
        </w:rPr>
        <w:t>” link</w:t>
      </w:r>
    </w:p>
    <w:p w:rsidR="00381512" w:rsidRPr="009164C5" w:rsidRDefault="00381512" w:rsidP="009164C5">
      <w:pPr>
        <w:spacing w:after="0"/>
        <w:rPr>
          <w:rFonts w:ascii="Cambria" w:hAnsi="Cambria"/>
          <w:sz w:val="24"/>
          <w:szCs w:val="24"/>
        </w:rPr>
      </w:pPr>
    </w:p>
    <w:p w:rsidR="00826616" w:rsidRDefault="00C4229A">
      <w:pPr>
        <w:rPr>
          <w:rFonts w:ascii="Cambria" w:hAnsi="Cambria"/>
          <w:b/>
          <w:sz w:val="32"/>
          <w:szCs w:val="32"/>
        </w:rPr>
      </w:pPr>
      <w:r>
        <w:rPr>
          <w:noProof/>
        </w:rPr>
        <w:drawing>
          <wp:inline distT="0" distB="0" distL="0" distR="0" wp14:anchorId="3FB13CCD" wp14:editId="10497D88">
            <wp:extent cx="2257143" cy="332380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3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D31806" wp14:editId="4E602F90">
            <wp:extent cx="3085714" cy="303809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5714" cy="3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4C5" w:rsidRDefault="009164C5">
      <w:pPr>
        <w:rPr>
          <w:rFonts w:ascii="Cambria" w:hAnsi="Cambria"/>
          <w:b/>
          <w:sz w:val="32"/>
          <w:szCs w:val="32"/>
        </w:rPr>
      </w:pPr>
    </w:p>
    <w:p w:rsidR="009164C5" w:rsidRPr="00B8322A" w:rsidRDefault="009164C5">
      <w:pPr>
        <w:rPr>
          <w:b/>
          <w:noProof/>
          <w:sz w:val="28"/>
          <w:szCs w:val="28"/>
        </w:rPr>
      </w:pPr>
      <w:r w:rsidRPr="00B8322A">
        <w:rPr>
          <w:b/>
          <w:noProof/>
          <w:sz w:val="28"/>
          <w:szCs w:val="28"/>
        </w:rPr>
        <w:lastRenderedPageBreak/>
        <w:t>Read the Student Financial Agreement, select &lt;Accept&gt; an</w:t>
      </w:r>
      <w:r w:rsidR="00076378">
        <w:rPr>
          <w:b/>
          <w:noProof/>
          <w:sz w:val="28"/>
          <w:szCs w:val="28"/>
        </w:rPr>
        <w:t>d</w:t>
      </w:r>
      <w:bookmarkStart w:id="0" w:name="_GoBack"/>
      <w:bookmarkEnd w:id="0"/>
      <w:r w:rsidRPr="00B8322A">
        <w:rPr>
          <w:b/>
          <w:noProof/>
          <w:sz w:val="28"/>
          <w:szCs w:val="28"/>
        </w:rPr>
        <w:t xml:space="preserve"> Save</w:t>
      </w:r>
    </w:p>
    <w:p w:rsidR="009164C5" w:rsidRDefault="00CC78DF">
      <w:pPr>
        <w:rPr>
          <w:rFonts w:ascii="Cambria" w:hAnsi="Cambria"/>
          <w:b/>
          <w:sz w:val="32"/>
          <w:szCs w:val="32"/>
        </w:rPr>
      </w:pPr>
      <w:r>
        <w:rPr>
          <w:noProof/>
        </w:rPr>
        <w:drawing>
          <wp:inline distT="0" distB="0" distL="0" distR="0" wp14:anchorId="1B6CD003" wp14:editId="4AD6CAB8">
            <wp:extent cx="5777599" cy="56578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0752" cy="566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0B2" w:rsidRPr="009164C5" w:rsidRDefault="005660B2">
      <w:pPr>
        <w:rPr>
          <w:rFonts w:ascii="Cambria" w:hAnsi="Cambria"/>
          <w:sz w:val="24"/>
          <w:szCs w:val="24"/>
        </w:rPr>
      </w:pPr>
    </w:p>
    <w:p w:rsidR="009164C5" w:rsidRDefault="009164C5">
      <w:pPr>
        <w:rPr>
          <w:rFonts w:ascii="Cambria" w:hAnsi="Cambria"/>
          <w:sz w:val="24"/>
          <w:szCs w:val="24"/>
        </w:rPr>
      </w:pPr>
      <w:r w:rsidRPr="00B8322A">
        <w:rPr>
          <w:rFonts w:ascii="Cambria" w:hAnsi="Cambria"/>
          <w:b/>
          <w:sz w:val="28"/>
          <w:szCs w:val="28"/>
        </w:rPr>
        <w:t xml:space="preserve">In the top right corner of the screen, select &lt;Next&gt; to proceed </w:t>
      </w:r>
    </w:p>
    <w:p w:rsidR="009164C5" w:rsidRDefault="005660B2">
      <w:pPr>
        <w:rPr>
          <w:noProof/>
        </w:rPr>
      </w:pPr>
      <w:r>
        <w:rPr>
          <w:noProof/>
        </w:rPr>
        <w:drawing>
          <wp:inline distT="0" distB="0" distL="0" distR="0" wp14:anchorId="586A3303" wp14:editId="646A1617">
            <wp:extent cx="2552381" cy="1161905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2381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0B2" w:rsidRDefault="005660B2">
      <w:pPr>
        <w:rPr>
          <w:noProof/>
        </w:rPr>
      </w:pPr>
    </w:p>
    <w:p w:rsidR="009164C5" w:rsidRPr="00C45AD6" w:rsidRDefault="009164C5" w:rsidP="009164C5">
      <w:pPr>
        <w:rPr>
          <w:b/>
          <w:noProof/>
          <w:sz w:val="28"/>
          <w:szCs w:val="28"/>
        </w:rPr>
      </w:pPr>
      <w:r w:rsidRPr="00C45AD6">
        <w:rPr>
          <w:b/>
          <w:noProof/>
          <w:sz w:val="28"/>
          <w:szCs w:val="28"/>
        </w:rPr>
        <w:lastRenderedPageBreak/>
        <w:t xml:space="preserve">Read the Financial </w:t>
      </w:r>
      <w:r w:rsidR="003F004C" w:rsidRPr="00C45AD6">
        <w:rPr>
          <w:b/>
          <w:noProof/>
          <w:sz w:val="28"/>
          <w:szCs w:val="28"/>
        </w:rPr>
        <w:t>Aid Respon</w:t>
      </w:r>
      <w:r w:rsidR="00E15B1A">
        <w:rPr>
          <w:b/>
          <w:noProof/>
          <w:sz w:val="28"/>
          <w:szCs w:val="28"/>
        </w:rPr>
        <w:t>si</w:t>
      </w:r>
      <w:r w:rsidR="003F004C" w:rsidRPr="00C45AD6">
        <w:rPr>
          <w:b/>
          <w:noProof/>
          <w:sz w:val="28"/>
          <w:szCs w:val="28"/>
        </w:rPr>
        <w:t>bilities</w:t>
      </w:r>
      <w:r w:rsidRPr="00C45AD6">
        <w:rPr>
          <w:b/>
          <w:noProof/>
          <w:sz w:val="28"/>
          <w:szCs w:val="28"/>
        </w:rPr>
        <w:t>, select &lt;Accept&gt; an</w:t>
      </w:r>
      <w:r w:rsidR="00BE63C0">
        <w:rPr>
          <w:b/>
          <w:noProof/>
          <w:sz w:val="28"/>
          <w:szCs w:val="28"/>
        </w:rPr>
        <w:t>d</w:t>
      </w:r>
      <w:r w:rsidRPr="00C45AD6">
        <w:rPr>
          <w:b/>
          <w:noProof/>
          <w:sz w:val="28"/>
          <w:szCs w:val="28"/>
        </w:rPr>
        <w:t xml:space="preserve"> Save</w:t>
      </w:r>
    </w:p>
    <w:p w:rsidR="009164C5" w:rsidRDefault="00CC78DF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6BA8CD08" wp14:editId="4B366396">
            <wp:extent cx="5943600" cy="4511040"/>
            <wp:effectExtent l="0" t="0" r="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22A" w:rsidRDefault="00B8322A">
      <w:pPr>
        <w:rPr>
          <w:rFonts w:ascii="Cambria" w:hAnsi="Cambria"/>
          <w:sz w:val="24"/>
          <w:szCs w:val="24"/>
        </w:rPr>
      </w:pPr>
    </w:p>
    <w:p w:rsidR="00B8322A" w:rsidRDefault="00B8322A">
      <w:pPr>
        <w:rPr>
          <w:rFonts w:ascii="Cambria" w:hAnsi="Cambria"/>
          <w:sz w:val="24"/>
          <w:szCs w:val="24"/>
        </w:rPr>
      </w:pPr>
    </w:p>
    <w:p w:rsidR="00B8322A" w:rsidRDefault="00B8322A" w:rsidP="00B8322A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</w:t>
      </w:r>
      <w:r w:rsidRPr="00B8322A">
        <w:rPr>
          <w:rFonts w:ascii="Cambria" w:hAnsi="Cambria"/>
          <w:b/>
          <w:sz w:val="28"/>
          <w:szCs w:val="28"/>
        </w:rPr>
        <w:t>n the top right corner of the screen, select &lt;Next&gt; to proceed to the next screen</w:t>
      </w:r>
    </w:p>
    <w:p w:rsidR="005660B2" w:rsidRPr="00B8322A" w:rsidRDefault="005660B2" w:rsidP="00B8322A">
      <w:pPr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inline distT="0" distB="0" distL="0" distR="0" wp14:anchorId="3544F5CE" wp14:editId="3196AF30">
            <wp:extent cx="2552381" cy="1161905"/>
            <wp:effectExtent l="0" t="0" r="635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2381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22A" w:rsidRDefault="00B8322A" w:rsidP="00B8322A">
      <w:pPr>
        <w:rPr>
          <w:rFonts w:ascii="Cambria" w:hAnsi="Cambria"/>
          <w:sz w:val="24"/>
          <w:szCs w:val="24"/>
        </w:rPr>
      </w:pPr>
    </w:p>
    <w:p w:rsidR="00CC78DF" w:rsidRDefault="00CC78DF" w:rsidP="00B8322A">
      <w:pPr>
        <w:rPr>
          <w:rFonts w:ascii="Cambria" w:hAnsi="Cambria"/>
          <w:sz w:val="24"/>
          <w:szCs w:val="24"/>
        </w:rPr>
      </w:pPr>
    </w:p>
    <w:p w:rsidR="003F004C" w:rsidRPr="00B8322A" w:rsidRDefault="003F004C">
      <w:pPr>
        <w:rPr>
          <w:rFonts w:ascii="Cambria" w:hAnsi="Cambria"/>
          <w:b/>
          <w:sz w:val="28"/>
          <w:szCs w:val="28"/>
        </w:rPr>
      </w:pPr>
      <w:r w:rsidRPr="00B8322A">
        <w:rPr>
          <w:rFonts w:ascii="Cambria" w:hAnsi="Cambria"/>
          <w:b/>
          <w:sz w:val="28"/>
          <w:szCs w:val="28"/>
        </w:rPr>
        <w:lastRenderedPageBreak/>
        <w:t>The student will also have the option of verifying their current address and make any updates.</w:t>
      </w:r>
      <w:r w:rsidR="00B8322A" w:rsidRPr="00B8322A">
        <w:rPr>
          <w:rFonts w:ascii="Cambria" w:hAnsi="Cambria"/>
          <w:b/>
          <w:sz w:val="28"/>
          <w:szCs w:val="28"/>
        </w:rPr>
        <w:t xml:space="preserve"> To update an address, select the &lt;Edit&gt; button.</w:t>
      </w:r>
    </w:p>
    <w:p w:rsidR="005660B2" w:rsidRDefault="005660B2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29897FA3" wp14:editId="5E436AA1">
            <wp:extent cx="5742857" cy="292380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2857" cy="29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0B2" w:rsidRDefault="005660B2">
      <w:pPr>
        <w:rPr>
          <w:rFonts w:ascii="Cambria" w:hAnsi="Cambria"/>
          <w:sz w:val="24"/>
          <w:szCs w:val="24"/>
        </w:rPr>
      </w:pPr>
    </w:p>
    <w:p w:rsidR="00B8322A" w:rsidRPr="00B8322A" w:rsidRDefault="00B8322A">
      <w:pPr>
        <w:rPr>
          <w:rFonts w:ascii="Cambria" w:hAnsi="Cambria"/>
          <w:b/>
          <w:sz w:val="28"/>
          <w:szCs w:val="28"/>
        </w:rPr>
      </w:pPr>
      <w:r w:rsidRPr="00B8322A">
        <w:rPr>
          <w:rFonts w:ascii="Cambria" w:hAnsi="Cambria"/>
          <w:b/>
          <w:sz w:val="28"/>
          <w:szCs w:val="28"/>
        </w:rPr>
        <w:t>Update the information and then select &lt;OK&gt;</w:t>
      </w:r>
    </w:p>
    <w:p w:rsidR="00B8322A" w:rsidRDefault="00CC78DF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4FAAAB70" wp14:editId="25B95835">
            <wp:extent cx="5942857" cy="3704762"/>
            <wp:effectExtent l="0" t="0" r="127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2857" cy="3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22A" w:rsidRDefault="00B8322A">
      <w:pPr>
        <w:rPr>
          <w:rFonts w:ascii="Cambria" w:hAnsi="Cambria"/>
          <w:b/>
          <w:sz w:val="28"/>
          <w:szCs w:val="28"/>
        </w:rPr>
      </w:pPr>
      <w:r w:rsidRPr="00B8322A">
        <w:rPr>
          <w:rFonts w:ascii="Cambria" w:hAnsi="Cambria"/>
          <w:b/>
          <w:sz w:val="28"/>
          <w:szCs w:val="28"/>
        </w:rPr>
        <w:lastRenderedPageBreak/>
        <w:t>Select the &lt;Save&gt; button</w:t>
      </w:r>
    </w:p>
    <w:p w:rsidR="006017F7" w:rsidRPr="00B8322A" w:rsidRDefault="006017F7">
      <w:pPr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inline distT="0" distB="0" distL="0" distR="0" wp14:anchorId="4AC18924" wp14:editId="608F8A8B">
            <wp:extent cx="5943600" cy="352679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D03" w:rsidRDefault="00F66D03" w:rsidP="00F66D03">
      <w:pPr>
        <w:rPr>
          <w:rFonts w:ascii="Cambria" w:hAnsi="Cambria"/>
          <w:b/>
          <w:sz w:val="28"/>
          <w:szCs w:val="28"/>
        </w:rPr>
      </w:pPr>
      <w:r w:rsidRPr="00EF39A4">
        <w:rPr>
          <w:rFonts w:ascii="Cambria" w:hAnsi="Cambria"/>
          <w:b/>
          <w:sz w:val="28"/>
          <w:szCs w:val="28"/>
        </w:rPr>
        <w:t>If the addresses are correct Select the “Mark As Complete” Button and then “Next”</w:t>
      </w:r>
    </w:p>
    <w:p w:rsidR="00F66D03" w:rsidRDefault="00F66D03">
      <w:pPr>
        <w:rPr>
          <w:rFonts w:ascii="Cambria" w:hAnsi="Cambria"/>
          <w:sz w:val="24"/>
          <w:szCs w:val="24"/>
        </w:rPr>
      </w:pPr>
    </w:p>
    <w:p w:rsidR="00F66D03" w:rsidRDefault="00F66D03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14BBC1BD" wp14:editId="223A8AAB">
            <wp:extent cx="3047619" cy="1266667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22A" w:rsidRPr="00B8322A" w:rsidRDefault="00B8322A">
      <w:pPr>
        <w:rPr>
          <w:rFonts w:ascii="Cambria" w:hAnsi="Cambria"/>
          <w:b/>
          <w:sz w:val="28"/>
          <w:szCs w:val="28"/>
        </w:rPr>
      </w:pPr>
      <w:r w:rsidRPr="00B8322A">
        <w:rPr>
          <w:rFonts w:ascii="Cambria" w:hAnsi="Cambria"/>
          <w:b/>
          <w:sz w:val="28"/>
          <w:szCs w:val="28"/>
        </w:rPr>
        <w:t>Select the &lt;Next&gt; button on the top right corner of the screen.</w:t>
      </w:r>
    </w:p>
    <w:p w:rsidR="00EF39A4" w:rsidRPr="00EF39A4" w:rsidRDefault="00B8322A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2D679970" wp14:editId="31A55372">
            <wp:extent cx="3590925" cy="15430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7F7" w:rsidRDefault="006017F7" w:rsidP="006017F7">
      <w:pPr>
        <w:rPr>
          <w:rFonts w:ascii="Cambria" w:hAnsi="Cambria"/>
          <w:b/>
          <w:sz w:val="28"/>
          <w:szCs w:val="28"/>
        </w:rPr>
      </w:pPr>
      <w:r w:rsidRPr="00B8322A">
        <w:rPr>
          <w:rFonts w:ascii="Cambria" w:hAnsi="Cambria"/>
          <w:b/>
          <w:sz w:val="28"/>
          <w:szCs w:val="28"/>
        </w:rPr>
        <w:lastRenderedPageBreak/>
        <w:t xml:space="preserve">The student will also have the option of </w:t>
      </w:r>
      <w:r>
        <w:rPr>
          <w:rFonts w:ascii="Cambria" w:hAnsi="Cambria"/>
          <w:b/>
          <w:sz w:val="28"/>
          <w:szCs w:val="28"/>
        </w:rPr>
        <w:t xml:space="preserve">updating or </w:t>
      </w:r>
      <w:r w:rsidRPr="00B8322A">
        <w:rPr>
          <w:rFonts w:ascii="Cambria" w:hAnsi="Cambria"/>
          <w:b/>
          <w:sz w:val="28"/>
          <w:szCs w:val="28"/>
        </w:rPr>
        <w:t xml:space="preserve">verifying their current </w:t>
      </w:r>
      <w:r>
        <w:rPr>
          <w:rFonts w:ascii="Cambria" w:hAnsi="Cambria"/>
          <w:b/>
          <w:sz w:val="28"/>
          <w:szCs w:val="28"/>
        </w:rPr>
        <w:t xml:space="preserve">phone number. It is important to keep a current phone number so the University can reach you directly. </w:t>
      </w:r>
    </w:p>
    <w:p w:rsidR="006017F7" w:rsidRDefault="006017F7" w:rsidP="006017F7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To </w:t>
      </w:r>
      <w:r w:rsidRPr="00B8322A">
        <w:rPr>
          <w:rFonts w:ascii="Cambria" w:hAnsi="Cambria"/>
          <w:b/>
          <w:sz w:val="28"/>
          <w:szCs w:val="28"/>
        </w:rPr>
        <w:t xml:space="preserve">update a </w:t>
      </w:r>
      <w:r>
        <w:rPr>
          <w:rFonts w:ascii="Cambria" w:hAnsi="Cambria"/>
          <w:b/>
          <w:sz w:val="28"/>
          <w:szCs w:val="28"/>
        </w:rPr>
        <w:t>phone</w:t>
      </w:r>
      <w:r w:rsidRPr="00B8322A">
        <w:rPr>
          <w:rFonts w:ascii="Cambria" w:hAnsi="Cambria"/>
          <w:b/>
          <w:sz w:val="28"/>
          <w:szCs w:val="28"/>
        </w:rPr>
        <w:t>, select the &lt;</w:t>
      </w:r>
      <w:r>
        <w:rPr>
          <w:rFonts w:ascii="Cambria" w:hAnsi="Cambria"/>
          <w:b/>
          <w:sz w:val="28"/>
          <w:szCs w:val="28"/>
        </w:rPr>
        <w:t>Add a Phone Number</w:t>
      </w:r>
      <w:r w:rsidRPr="00B8322A">
        <w:rPr>
          <w:rFonts w:ascii="Cambria" w:hAnsi="Cambria"/>
          <w:b/>
          <w:sz w:val="28"/>
          <w:szCs w:val="28"/>
        </w:rPr>
        <w:t>&gt; button.</w:t>
      </w:r>
    </w:p>
    <w:p w:rsidR="006017F7" w:rsidRDefault="006017F7" w:rsidP="006017F7">
      <w:pPr>
        <w:rPr>
          <w:rFonts w:ascii="Cambria" w:hAnsi="Cambria"/>
          <w:b/>
          <w:sz w:val="28"/>
          <w:szCs w:val="28"/>
        </w:rPr>
      </w:pPr>
    </w:p>
    <w:p w:rsidR="006017F7" w:rsidRDefault="006017F7">
      <w:pPr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inline distT="0" distB="0" distL="0" distR="0" wp14:anchorId="577BCB64" wp14:editId="7977270D">
            <wp:extent cx="5943600" cy="130302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7F7" w:rsidRDefault="006017F7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Enter the phone type and number</w:t>
      </w:r>
    </w:p>
    <w:p w:rsidR="006017F7" w:rsidRDefault="006017F7">
      <w:pPr>
        <w:rPr>
          <w:rFonts w:ascii="Cambria" w:hAnsi="Cambria"/>
          <w:b/>
          <w:sz w:val="28"/>
          <w:szCs w:val="28"/>
        </w:rPr>
      </w:pPr>
    </w:p>
    <w:p w:rsidR="00EF39A4" w:rsidRDefault="006017F7">
      <w:pPr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inline distT="0" distB="0" distL="0" distR="0" wp14:anchorId="16922EF7" wp14:editId="0AAAEA20">
            <wp:extent cx="5943600" cy="248539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7F7" w:rsidRDefault="006017F7">
      <w:pPr>
        <w:rPr>
          <w:rFonts w:ascii="Cambria" w:hAnsi="Cambria"/>
          <w:b/>
          <w:sz w:val="28"/>
          <w:szCs w:val="28"/>
        </w:rPr>
      </w:pPr>
    </w:p>
    <w:p w:rsidR="006017F7" w:rsidRDefault="006017F7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To delete a phone number, select the &lt;Trash can&gt; button</w:t>
      </w:r>
    </w:p>
    <w:p w:rsidR="006017F7" w:rsidRDefault="006017F7">
      <w:pPr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inline distT="0" distB="0" distL="0" distR="0" wp14:anchorId="4098F503" wp14:editId="3951E9EA">
            <wp:extent cx="5943600" cy="586105"/>
            <wp:effectExtent l="0" t="0" r="0" b="444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7F7" w:rsidRDefault="006017F7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Select &lt;SAVE&gt;</w:t>
      </w:r>
    </w:p>
    <w:p w:rsidR="00EF39A4" w:rsidRDefault="00EF39A4">
      <w:pPr>
        <w:rPr>
          <w:rFonts w:ascii="Cambria" w:hAnsi="Cambria"/>
          <w:b/>
          <w:sz w:val="28"/>
          <w:szCs w:val="28"/>
        </w:rPr>
      </w:pPr>
    </w:p>
    <w:p w:rsidR="00EF39A4" w:rsidRDefault="00EF39A4">
      <w:pPr>
        <w:rPr>
          <w:rFonts w:ascii="Cambria" w:hAnsi="Cambria"/>
          <w:b/>
          <w:sz w:val="28"/>
          <w:szCs w:val="28"/>
        </w:rPr>
      </w:pPr>
    </w:p>
    <w:p w:rsidR="006017F7" w:rsidRDefault="006017F7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Select &lt;Mark Complete&gt; and then select &lt;Next&gt;</w:t>
      </w:r>
    </w:p>
    <w:p w:rsidR="00EF39A4" w:rsidRPr="00EF39A4" w:rsidRDefault="006017F7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BCDF8D9" wp14:editId="070B8C0C">
            <wp:extent cx="3304762" cy="1257143"/>
            <wp:effectExtent l="0" t="0" r="0" b="63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04762" cy="1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7F7" w:rsidRDefault="006017F7">
      <w:pPr>
        <w:rPr>
          <w:rFonts w:ascii="Cambria" w:hAnsi="Cambria"/>
          <w:b/>
          <w:sz w:val="28"/>
          <w:szCs w:val="28"/>
        </w:rPr>
      </w:pPr>
    </w:p>
    <w:p w:rsidR="006017F7" w:rsidRDefault="006017F7">
      <w:pPr>
        <w:rPr>
          <w:rFonts w:ascii="Cambria" w:hAnsi="Cambria"/>
          <w:b/>
          <w:sz w:val="28"/>
          <w:szCs w:val="28"/>
        </w:rPr>
      </w:pPr>
    </w:p>
    <w:p w:rsidR="00F66D03" w:rsidRDefault="00F66D03">
      <w:pPr>
        <w:rPr>
          <w:rFonts w:ascii="Cambria" w:hAnsi="Cambria"/>
          <w:b/>
          <w:sz w:val="28"/>
          <w:szCs w:val="28"/>
        </w:rPr>
      </w:pPr>
    </w:p>
    <w:p w:rsidR="00C75EC5" w:rsidRDefault="00C75EC5">
      <w:pPr>
        <w:rPr>
          <w:noProof/>
        </w:rPr>
      </w:pPr>
    </w:p>
    <w:p w:rsidR="00C75EC5" w:rsidRDefault="00C75EC5">
      <w:pPr>
        <w:rPr>
          <w:noProof/>
        </w:rPr>
      </w:pPr>
    </w:p>
    <w:p w:rsidR="00C75EC5" w:rsidRDefault="00C75EC5">
      <w:pPr>
        <w:rPr>
          <w:noProof/>
        </w:rPr>
      </w:pPr>
    </w:p>
    <w:p w:rsidR="00C75EC5" w:rsidRDefault="00C75EC5">
      <w:pPr>
        <w:rPr>
          <w:noProof/>
        </w:rPr>
      </w:pPr>
    </w:p>
    <w:p w:rsidR="00C75EC5" w:rsidRDefault="00C75EC5">
      <w:pPr>
        <w:rPr>
          <w:noProof/>
        </w:rPr>
      </w:pPr>
    </w:p>
    <w:p w:rsidR="00C75EC5" w:rsidRDefault="00C75EC5">
      <w:pPr>
        <w:rPr>
          <w:noProof/>
        </w:rPr>
      </w:pPr>
    </w:p>
    <w:p w:rsidR="00C75EC5" w:rsidRDefault="00C75EC5">
      <w:pPr>
        <w:rPr>
          <w:noProof/>
        </w:rPr>
      </w:pPr>
    </w:p>
    <w:p w:rsidR="00C75EC5" w:rsidRDefault="00C75EC5">
      <w:pPr>
        <w:rPr>
          <w:noProof/>
        </w:rPr>
      </w:pPr>
    </w:p>
    <w:p w:rsidR="00C75EC5" w:rsidRDefault="00C75EC5">
      <w:pPr>
        <w:rPr>
          <w:noProof/>
        </w:rPr>
      </w:pPr>
    </w:p>
    <w:p w:rsidR="00C75EC5" w:rsidRDefault="00C75EC5">
      <w:pPr>
        <w:rPr>
          <w:noProof/>
        </w:rPr>
      </w:pPr>
    </w:p>
    <w:p w:rsidR="00C75EC5" w:rsidRDefault="00C75EC5">
      <w:pPr>
        <w:rPr>
          <w:noProof/>
        </w:rPr>
      </w:pPr>
    </w:p>
    <w:p w:rsidR="00C75EC5" w:rsidRDefault="00C75EC5">
      <w:pPr>
        <w:rPr>
          <w:noProof/>
        </w:rPr>
      </w:pPr>
    </w:p>
    <w:p w:rsidR="00C75EC5" w:rsidRDefault="00C75EC5">
      <w:pPr>
        <w:rPr>
          <w:noProof/>
        </w:rPr>
      </w:pPr>
    </w:p>
    <w:p w:rsidR="00C75EC5" w:rsidRDefault="00C75EC5">
      <w:pPr>
        <w:rPr>
          <w:noProof/>
        </w:rPr>
      </w:pPr>
    </w:p>
    <w:p w:rsidR="00C75EC5" w:rsidRDefault="00C75EC5">
      <w:pPr>
        <w:rPr>
          <w:noProof/>
        </w:rPr>
      </w:pPr>
    </w:p>
    <w:p w:rsidR="00C75EC5" w:rsidRDefault="00C75EC5">
      <w:pPr>
        <w:rPr>
          <w:noProof/>
        </w:rPr>
      </w:pPr>
    </w:p>
    <w:p w:rsidR="00C75EC5" w:rsidRDefault="00C75EC5">
      <w:pPr>
        <w:rPr>
          <w:noProof/>
        </w:rPr>
      </w:pPr>
    </w:p>
    <w:p w:rsidR="00C75EC5" w:rsidRDefault="00C75EC5">
      <w:pPr>
        <w:rPr>
          <w:noProof/>
        </w:rPr>
      </w:pPr>
    </w:p>
    <w:p w:rsidR="00C75EC5" w:rsidRDefault="00C75EC5">
      <w:pPr>
        <w:rPr>
          <w:noProof/>
        </w:rPr>
      </w:pPr>
      <w:r>
        <w:rPr>
          <w:noProof/>
        </w:rPr>
        <w:lastRenderedPageBreak/>
        <w:t>*New in spring 2021, additional options in the Authorization to release**</w:t>
      </w:r>
    </w:p>
    <w:p w:rsidR="00F66D03" w:rsidRDefault="00D93B82">
      <w:pPr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inline distT="0" distB="0" distL="0" distR="0" wp14:anchorId="5C73C03B" wp14:editId="7659D391">
            <wp:extent cx="5943600" cy="62350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3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EC5" w:rsidRDefault="00C75EC5">
      <w:pPr>
        <w:rPr>
          <w:rFonts w:ascii="Cambria" w:hAnsi="Cambria"/>
          <w:b/>
          <w:sz w:val="28"/>
          <w:szCs w:val="28"/>
        </w:rPr>
      </w:pPr>
    </w:p>
    <w:p w:rsidR="00C75EC5" w:rsidRDefault="00C75EC5">
      <w:pPr>
        <w:rPr>
          <w:rFonts w:ascii="Cambria" w:hAnsi="Cambria"/>
          <w:b/>
          <w:sz w:val="28"/>
          <w:szCs w:val="28"/>
        </w:rPr>
      </w:pPr>
    </w:p>
    <w:p w:rsidR="00C75EC5" w:rsidRDefault="00C75EC5">
      <w:pPr>
        <w:rPr>
          <w:rFonts w:ascii="Cambria" w:hAnsi="Cambria"/>
          <w:b/>
          <w:sz w:val="28"/>
          <w:szCs w:val="28"/>
        </w:rPr>
      </w:pPr>
    </w:p>
    <w:p w:rsidR="00C75EC5" w:rsidRDefault="00C75EC5">
      <w:pPr>
        <w:rPr>
          <w:rFonts w:ascii="Cambria" w:hAnsi="Cambria"/>
          <w:b/>
          <w:sz w:val="28"/>
          <w:szCs w:val="28"/>
        </w:rPr>
      </w:pPr>
    </w:p>
    <w:p w:rsidR="00D93B82" w:rsidRDefault="00D93B82">
      <w:pPr>
        <w:rPr>
          <w:rFonts w:ascii="Cambria" w:hAnsi="Cambria"/>
          <w:b/>
          <w:sz w:val="28"/>
          <w:szCs w:val="28"/>
        </w:rPr>
      </w:pPr>
    </w:p>
    <w:p w:rsidR="00D93B82" w:rsidRDefault="00D93B82">
      <w:pPr>
        <w:rPr>
          <w:rFonts w:ascii="Cambria" w:hAnsi="Cambria"/>
          <w:b/>
          <w:sz w:val="28"/>
          <w:szCs w:val="28"/>
        </w:rPr>
      </w:pPr>
    </w:p>
    <w:p w:rsidR="00C75EC5" w:rsidRPr="00C75EC5" w:rsidRDefault="00C75EC5">
      <w:pPr>
        <w:rPr>
          <w:rFonts w:ascii="Cambria" w:hAnsi="Cambria"/>
          <w:sz w:val="28"/>
          <w:szCs w:val="28"/>
        </w:rPr>
      </w:pPr>
      <w:r w:rsidRPr="00C75EC5">
        <w:rPr>
          <w:rFonts w:ascii="Cambria" w:hAnsi="Cambria"/>
          <w:sz w:val="28"/>
          <w:szCs w:val="28"/>
        </w:rPr>
        <w:t xml:space="preserve">You can </w:t>
      </w:r>
      <w:r>
        <w:rPr>
          <w:rFonts w:ascii="Cambria" w:hAnsi="Cambria"/>
          <w:sz w:val="28"/>
          <w:szCs w:val="28"/>
        </w:rPr>
        <w:t xml:space="preserve">designate </w:t>
      </w:r>
      <w:r w:rsidRPr="00C75EC5">
        <w:rPr>
          <w:rFonts w:ascii="Cambria" w:hAnsi="Cambria"/>
          <w:sz w:val="28"/>
          <w:szCs w:val="28"/>
        </w:rPr>
        <w:t xml:space="preserve">a </w:t>
      </w:r>
      <w:r>
        <w:rPr>
          <w:rFonts w:ascii="Cambria" w:hAnsi="Cambria"/>
          <w:sz w:val="28"/>
          <w:szCs w:val="28"/>
        </w:rPr>
        <w:t xml:space="preserve">person </w:t>
      </w:r>
      <w:r w:rsidRPr="00C75EC5">
        <w:rPr>
          <w:rFonts w:ascii="Cambria" w:hAnsi="Cambria"/>
          <w:sz w:val="28"/>
          <w:szCs w:val="28"/>
        </w:rPr>
        <w:t>(parent, guardian, etc.) to</w:t>
      </w:r>
      <w:r>
        <w:rPr>
          <w:rFonts w:ascii="Cambria" w:hAnsi="Cambria"/>
          <w:sz w:val="28"/>
          <w:szCs w:val="28"/>
        </w:rPr>
        <w:t xml:space="preserve"> who HSU can speak with regarding your student account and records. Each designee authorization will have an expiration date. You can allow their access for up to 1 calendar year.</w:t>
      </w:r>
    </w:p>
    <w:p w:rsidR="00C75EC5" w:rsidRDefault="00C75EC5">
      <w:pPr>
        <w:rPr>
          <w:noProof/>
        </w:rPr>
      </w:pPr>
    </w:p>
    <w:p w:rsidR="00D93B82" w:rsidRDefault="00D93B82">
      <w:pPr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inline distT="0" distB="0" distL="0" distR="0" wp14:anchorId="09597DFC" wp14:editId="02D08475">
            <wp:extent cx="5943600" cy="23393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D03" w:rsidRDefault="00F66D03">
      <w:pPr>
        <w:rPr>
          <w:rFonts w:ascii="Cambria" w:hAnsi="Cambria"/>
          <w:b/>
          <w:sz w:val="28"/>
          <w:szCs w:val="28"/>
        </w:rPr>
      </w:pPr>
    </w:p>
    <w:p w:rsidR="00C75EC5" w:rsidRPr="00C75EC5" w:rsidRDefault="00C75EC5" w:rsidP="00C75EC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Select the Department from the drop down field. </w:t>
      </w:r>
      <w:r w:rsidRPr="00C75EC5">
        <w:rPr>
          <w:rFonts w:ascii="Cambria" w:hAnsi="Cambria"/>
          <w:sz w:val="28"/>
          <w:szCs w:val="28"/>
        </w:rPr>
        <w:t>You can choose what information you would like your designee to have access to, just select by the department options.</w:t>
      </w:r>
    </w:p>
    <w:p w:rsidR="00C75EC5" w:rsidRDefault="00C75EC5">
      <w:pPr>
        <w:rPr>
          <w:rFonts w:ascii="Cambria" w:hAnsi="Cambria"/>
          <w:b/>
          <w:sz w:val="28"/>
          <w:szCs w:val="28"/>
        </w:rPr>
      </w:pPr>
    </w:p>
    <w:p w:rsidR="00F66D03" w:rsidRDefault="00D93B82">
      <w:pPr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inline distT="0" distB="0" distL="0" distR="0" wp14:anchorId="16341A30" wp14:editId="18DE46CA">
            <wp:extent cx="5943600" cy="14509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D03" w:rsidRDefault="00F66D03">
      <w:pPr>
        <w:rPr>
          <w:rFonts w:ascii="Cambria" w:hAnsi="Cambria"/>
          <w:b/>
          <w:sz w:val="28"/>
          <w:szCs w:val="28"/>
        </w:rPr>
      </w:pPr>
    </w:p>
    <w:p w:rsidR="00D93B82" w:rsidRDefault="00D93B82">
      <w:pPr>
        <w:rPr>
          <w:rFonts w:ascii="Cambria" w:hAnsi="Cambria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17948D0" wp14:editId="40E7FA38">
            <wp:extent cx="2628571" cy="2723809"/>
            <wp:effectExtent l="0" t="0" r="63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28571" cy="2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B82" w:rsidRDefault="00D93B82">
      <w:pPr>
        <w:rPr>
          <w:rFonts w:ascii="Cambria" w:hAnsi="Cambria"/>
          <w:b/>
          <w:sz w:val="28"/>
          <w:szCs w:val="28"/>
        </w:rPr>
      </w:pPr>
    </w:p>
    <w:p w:rsidR="00D93B82" w:rsidRDefault="00D93B82">
      <w:pPr>
        <w:rPr>
          <w:rFonts w:ascii="Cambria" w:hAnsi="Cambria"/>
          <w:b/>
          <w:sz w:val="28"/>
          <w:szCs w:val="28"/>
        </w:rPr>
      </w:pPr>
    </w:p>
    <w:p w:rsidR="00D93B82" w:rsidRDefault="00D93B82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Select the Records to Be Release from the drop down menu</w:t>
      </w:r>
      <w:r w:rsidR="004512B0">
        <w:rPr>
          <w:rFonts w:ascii="Cambria" w:hAnsi="Cambria"/>
          <w:b/>
          <w:sz w:val="28"/>
          <w:szCs w:val="28"/>
        </w:rPr>
        <w:t>. There are a few selections for each department</w:t>
      </w:r>
    </w:p>
    <w:p w:rsidR="00D93B82" w:rsidRDefault="00D93B82">
      <w:pPr>
        <w:rPr>
          <w:rFonts w:ascii="Cambria" w:hAnsi="Cambria"/>
          <w:b/>
          <w:sz w:val="28"/>
          <w:szCs w:val="28"/>
        </w:rPr>
      </w:pPr>
    </w:p>
    <w:p w:rsidR="00D93B82" w:rsidRDefault="00D93B82">
      <w:pPr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inline distT="0" distB="0" distL="0" distR="0" wp14:anchorId="0BB3BD3E" wp14:editId="1997B17F">
            <wp:extent cx="2828571" cy="250476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28571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EC5" w:rsidRDefault="00C75EC5">
      <w:pPr>
        <w:rPr>
          <w:rFonts w:ascii="Cambria" w:hAnsi="Cambria"/>
          <w:b/>
          <w:sz w:val="28"/>
          <w:szCs w:val="28"/>
        </w:rPr>
      </w:pPr>
    </w:p>
    <w:p w:rsidR="00C75EC5" w:rsidRDefault="00C75EC5">
      <w:pPr>
        <w:rPr>
          <w:rFonts w:ascii="Cambria" w:hAnsi="Cambria"/>
          <w:b/>
          <w:sz w:val="28"/>
          <w:szCs w:val="28"/>
        </w:rPr>
      </w:pPr>
    </w:p>
    <w:p w:rsidR="00C75EC5" w:rsidRDefault="00C75EC5">
      <w:pPr>
        <w:rPr>
          <w:rFonts w:ascii="Cambria" w:hAnsi="Cambria"/>
          <w:b/>
          <w:sz w:val="28"/>
          <w:szCs w:val="28"/>
        </w:rPr>
      </w:pPr>
    </w:p>
    <w:p w:rsidR="00F66D03" w:rsidRDefault="00F66D03">
      <w:pPr>
        <w:rPr>
          <w:rFonts w:ascii="Cambria" w:hAnsi="Cambria"/>
          <w:b/>
          <w:sz w:val="28"/>
          <w:szCs w:val="28"/>
        </w:rPr>
      </w:pPr>
    </w:p>
    <w:p w:rsidR="00C75EC5" w:rsidRDefault="00C75EC5">
      <w:pPr>
        <w:rPr>
          <w:rFonts w:ascii="Cambria" w:hAnsi="Cambria"/>
          <w:b/>
          <w:sz w:val="28"/>
          <w:szCs w:val="28"/>
        </w:rPr>
      </w:pPr>
    </w:p>
    <w:p w:rsidR="00C75EC5" w:rsidRDefault="00C75EC5">
      <w:pPr>
        <w:rPr>
          <w:rFonts w:ascii="Cambria" w:hAnsi="Cambria"/>
          <w:b/>
          <w:sz w:val="28"/>
          <w:szCs w:val="28"/>
        </w:rPr>
      </w:pPr>
    </w:p>
    <w:p w:rsidR="00C75EC5" w:rsidRDefault="00C75EC5">
      <w:pPr>
        <w:rPr>
          <w:rFonts w:ascii="Cambria" w:hAnsi="Cambria"/>
          <w:b/>
          <w:sz w:val="28"/>
          <w:szCs w:val="28"/>
        </w:rPr>
      </w:pPr>
    </w:p>
    <w:p w:rsidR="00F66D03" w:rsidRDefault="00D93B82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Enter a brief </w:t>
      </w:r>
      <w:r w:rsidR="004512B0">
        <w:rPr>
          <w:rFonts w:ascii="Cambria" w:hAnsi="Cambria"/>
          <w:b/>
          <w:sz w:val="28"/>
          <w:szCs w:val="28"/>
        </w:rPr>
        <w:t>reason</w:t>
      </w:r>
      <w:r>
        <w:rPr>
          <w:rFonts w:ascii="Cambria" w:hAnsi="Cambria"/>
          <w:b/>
          <w:sz w:val="28"/>
          <w:szCs w:val="28"/>
        </w:rPr>
        <w:t xml:space="preserve"> why you would like you</w:t>
      </w:r>
      <w:r w:rsidR="004512B0">
        <w:rPr>
          <w:rFonts w:ascii="Cambria" w:hAnsi="Cambria"/>
          <w:b/>
          <w:sz w:val="28"/>
          <w:szCs w:val="28"/>
        </w:rPr>
        <w:t>r</w:t>
      </w:r>
      <w:r>
        <w:rPr>
          <w:rFonts w:ascii="Cambria" w:hAnsi="Cambria"/>
          <w:b/>
          <w:sz w:val="28"/>
          <w:szCs w:val="28"/>
        </w:rPr>
        <w:t xml:space="preserve"> records release to you designee. This is a free text field.</w:t>
      </w:r>
    </w:p>
    <w:p w:rsidR="00D93B82" w:rsidRDefault="00C75EC5">
      <w:pPr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inline distT="0" distB="0" distL="0" distR="0" wp14:anchorId="582153AA" wp14:editId="119380E5">
            <wp:extent cx="5943600" cy="1450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EC5" w:rsidRDefault="00C75EC5">
      <w:pPr>
        <w:rPr>
          <w:rFonts w:ascii="Cambria" w:hAnsi="Cambria"/>
          <w:b/>
          <w:sz w:val="28"/>
          <w:szCs w:val="28"/>
        </w:rPr>
      </w:pPr>
    </w:p>
    <w:p w:rsidR="00D93B82" w:rsidRDefault="00D93B82">
      <w:pPr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inline distT="0" distB="0" distL="0" distR="0" wp14:anchorId="2901A202" wp14:editId="27ABE9A2">
            <wp:extent cx="5209524" cy="2028571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09524" cy="2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B82" w:rsidRDefault="00D93B82">
      <w:pPr>
        <w:rPr>
          <w:rFonts w:ascii="Cambria" w:hAnsi="Cambria"/>
          <w:b/>
          <w:sz w:val="28"/>
          <w:szCs w:val="28"/>
        </w:rPr>
      </w:pPr>
    </w:p>
    <w:p w:rsidR="00D93B82" w:rsidRDefault="00D93B82">
      <w:pPr>
        <w:rPr>
          <w:rFonts w:ascii="Cambria" w:hAnsi="Cambria"/>
          <w:b/>
          <w:sz w:val="28"/>
          <w:szCs w:val="28"/>
        </w:rPr>
      </w:pPr>
    </w:p>
    <w:p w:rsidR="00D93B82" w:rsidRDefault="00D93B82">
      <w:pPr>
        <w:rPr>
          <w:rFonts w:ascii="Cambria" w:hAnsi="Cambria"/>
          <w:b/>
          <w:sz w:val="28"/>
          <w:szCs w:val="28"/>
        </w:rPr>
      </w:pPr>
    </w:p>
    <w:p w:rsidR="00D93B82" w:rsidRDefault="00D93B82">
      <w:pPr>
        <w:rPr>
          <w:rFonts w:ascii="Cambria" w:hAnsi="Cambria"/>
          <w:b/>
          <w:sz w:val="28"/>
          <w:szCs w:val="28"/>
        </w:rPr>
      </w:pPr>
    </w:p>
    <w:p w:rsidR="00D93B82" w:rsidRDefault="00D93B82">
      <w:pPr>
        <w:rPr>
          <w:rFonts w:ascii="Cambria" w:hAnsi="Cambria"/>
          <w:b/>
          <w:sz w:val="28"/>
          <w:szCs w:val="28"/>
        </w:rPr>
      </w:pPr>
    </w:p>
    <w:p w:rsidR="00C75EC5" w:rsidRDefault="00C75EC5">
      <w:pPr>
        <w:rPr>
          <w:rFonts w:ascii="Cambria" w:hAnsi="Cambria"/>
          <w:b/>
          <w:sz w:val="28"/>
          <w:szCs w:val="28"/>
        </w:rPr>
      </w:pPr>
    </w:p>
    <w:p w:rsidR="00C75EC5" w:rsidRDefault="00C75EC5">
      <w:pPr>
        <w:rPr>
          <w:rFonts w:ascii="Cambria" w:hAnsi="Cambria"/>
          <w:b/>
          <w:sz w:val="28"/>
          <w:szCs w:val="28"/>
        </w:rPr>
      </w:pPr>
    </w:p>
    <w:p w:rsidR="00C75EC5" w:rsidRDefault="00C75EC5">
      <w:pPr>
        <w:rPr>
          <w:rFonts w:ascii="Cambria" w:hAnsi="Cambria"/>
          <w:b/>
          <w:sz w:val="28"/>
          <w:szCs w:val="28"/>
        </w:rPr>
      </w:pPr>
    </w:p>
    <w:p w:rsidR="00C75EC5" w:rsidRDefault="00C75EC5">
      <w:pPr>
        <w:rPr>
          <w:rFonts w:ascii="Cambria" w:hAnsi="Cambria"/>
          <w:b/>
          <w:sz w:val="28"/>
          <w:szCs w:val="28"/>
        </w:rPr>
      </w:pPr>
    </w:p>
    <w:p w:rsidR="00F66D03" w:rsidRDefault="00D93B82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Select SAVE</w:t>
      </w:r>
    </w:p>
    <w:p w:rsidR="00D93B82" w:rsidRDefault="00D93B82">
      <w:pPr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inline distT="0" distB="0" distL="0" distR="0" wp14:anchorId="07957448" wp14:editId="0FE47977">
            <wp:extent cx="5943600" cy="2700020"/>
            <wp:effectExtent l="0" t="0" r="0" b="508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7F7" w:rsidRDefault="006017F7">
      <w:pPr>
        <w:rPr>
          <w:rFonts w:ascii="Cambria" w:hAnsi="Cambria"/>
          <w:b/>
          <w:sz w:val="28"/>
          <w:szCs w:val="28"/>
        </w:rPr>
      </w:pPr>
    </w:p>
    <w:p w:rsidR="00D93B82" w:rsidRDefault="00D93B82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If you would like to add an additional designee, or remove a designee select the &lt;+&gt; or &lt;-&gt; sign on the highlighted area below. </w:t>
      </w:r>
    </w:p>
    <w:p w:rsidR="00D93B82" w:rsidRDefault="00D93B82">
      <w:pPr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inline distT="0" distB="0" distL="0" distR="0" wp14:anchorId="2B5A04BF" wp14:editId="0DA95702">
            <wp:extent cx="5943600" cy="1693545"/>
            <wp:effectExtent l="0" t="0" r="0" b="190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B82" w:rsidRDefault="00D93B82">
      <w:pPr>
        <w:rPr>
          <w:rFonts w:ascii="Cambria" w:hAnsi="Cambria"/>
          <w:b/>
          <w:sz w:val="28"/>
          <w:szCs w:val="28"/>
        </w:rPr>
      </w:pPr>
    </w:p>
    <w:p w:rsidR="00C75EC5" w:rsidRDefault="00C75EC5">
      <w:pPr>
        <w:rPr>
          <w:rFonts w:ascii="Cambria" w:hAnsi="Cambria"/>
          <w:b/>
          <w:sz w:val="28"/>
          <w:szCs w:val="28"/>
        </w:rPr>
      </w:pPr>
    </w:p>
    <w:p w:rsidR="00C75EC5" w:rsidRDefault="00C75EC5">
      <w:pPr>
        <w:rPr>
          <w:rFonts w:ascii="Cambria" w:hAnsi="Cambria"/>
          <w:b/>
          <w:sz w:val="28"/>
          <w:szCs w:val="28"/>
        </w:rPr>
      </w:pPr>
    </w:p>
    <w:p w:rsidR="00C75EC5" w:rsidRDefault="00C75EC5">
      <w:pPr>
        <w:rPr>
          <w:rFonts w:ascii="Cambria" w:hAnsi="Cambria"/>
          <w:b/>
          <w:sz w:val="28"/>
          <w:szCs w:val="28"/>
        </w:rPr>
      </w:pPr>
    </w:p>
    <w:p w:rsidR="00C75EC5" w:rsidRDefault="00C75EC5">
      <w:pPr>
        <w:rPr>
          <w:rFonts w:ascii="Cambria" w:hAnsi="Cambria"/>
          <w:b/>
          <w:sz w:val="28"/>
          <w:szCs w:val="28"/>
        </w:rPr>
      </w:pPr>
    </w:p>
    <w:p w:rsidR="00C75EC5" w:rsidRDefault="00C75EC5">
      <w:pPr>
        <w:rPr>
          <w:rFonts w:ascii="Cambria" w:hAnsi="Cambria"/>
          <w:b/>
          <w:sz w:val="28"/>
          <w:szCs w:val="28"/>
        </w:rPr>
      </w:pPr>
    </w:p>
    <w:p w:rsidR="00C75EC5" w:rsidRDefault="00C75EC5">
      <w:pPr>
        <w:rPr>
          <w:rFonts w:ascii="Cambria" w:hAnsi="Cambria"/>
          <w:b/>
          <w:sz w:val="28"/>
          <w:szCs w:val="28"/>
        </w:rPr>
      </w:pPr>
    </w:p>
    <w:p w:rsidR="00D93B82" w:rsidRDefault="00D93B82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When done adding designees, select the next button on the top right corner</w:t>
      </w:r>
    </w:p>
    <w:p w:rsidR="00D93B82" w:rsidRDefault="00D93B82">
      <w:pPr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inline distT="0" distB="0" distL="0" distR="0" wp14:anchorId="620A84D9" wp14:editId="29E73D74">
            <wp:extent cx="3219048" cy="1333333"/>
            <wp:effectExtent l="0" t="0" r="635" b="63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19048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B82" w:rsidRDefault="00D93B82">
      <w:pPr>
        <w:rPr>
          <w:rFonts w:ascii="Cambria" w:hAnsi="Cambria"/>
          <w:b/>
          <w:sz w:val="28"/>
          <w:szCs w:val="28"/>
        </w:rPr>
      </w:pPr>
    </w:p>
    <w:p w:rsidR="00B8322A" w:rsidRDefault="00EF39A4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Click the Finish button to complete the task.</w:t>
      </w:r>
      <w:r w:rsidR="006017F7">
        <w:rPr>
          <w:rFonts w:ascii="Cambria" w:hAnsi="Cambria"/>
          <w:b/>
          <w:sz w:val="28"/>
          <w:szCs w:val="28"/>
        </w:rPr>
        <w:t xml:space="preserve"> The Student Task Work Center will keep track of where you are in the process</w:t>
      </w:r>
    </w:p>
    <w:p w:rsidR="006017F7" w:rsidRDefault="006017F7">
      <w:pPr>
        <w:rPr>
          <w:rFonts w:ascii="Cambria" w:hAnsi="Cambria"/>
          <w:sz w:val="24"/>
          <w:szCs w:val="24"/>
        </w:rPr>
      </w:pPr>
    </w:p>
    <w:p w:rsidR="00B8322A" w:rsidRDefault="00CC78DF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02981C08" wp14:editId="18E488C3">
            <wp:extent cx="5943600" cy="213614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9A4" w:rsidRDefault="00EF39A4">
      <w:pPr>
        <w:rPr>
          <w:rFonts w:ascii="Cambria" w:hAnsi="Cambria"/>
          <w:sz w:val="24"/>
          <w:szCs w:val="24"/>
        </w:rPr>
      </w:pPr>
    </w:p>
    <w:p w:rsidR="006017F7" w:rsidRDefault="006017F7">
      <w:pPr>
        <w:rPr>
          <w:rFonts w:ascii="Cambria" w:hAnsi="Cambria"/>
          <w:sz w:val="24"/>
          <w:szCs w:val="24"/>
        </w:rPr>
      </w:pPr>
    </w:p>
    <w:p w:rsidR="00EF39A4" w:rsidRPr="00B8322A" w:rsidRDefault="00EF39A4" w:rsidP="00EF39A4">
      <w:pPr>
        <w:rPr>
          <w:rFonts w:ascii="Cambria" w:hAnsi="Cambria"/>
          <w:b/>
          <w:sz w:val="28"/>
          <w:szCs w:val="28"/>
        </w:rPr>
      </w:pPr>
      <w:r w:rsidRPr="00B8322A">
        <w:rPr>
          <w:rFonts w:ascii="Cambria" w:hAnsi="Cambria"/>
          <w:b/>
          <w:sz w:val="28"/>
          <w:szCs w:val="28"/>
        </w:rPr>
        <w:t>Once the agreement has been completed, the registration hold will immediately be taken off the student account.</w:t>
      </w:r>
    </w:p>
    <w:p w:rsidR="00EF39A4" w:rsidRPr="009164C5" w:rsidRDefault="00EF39A4">
      <w:pPr>
        <w:rPr>
          <w:rFonts w:ascii="Cambria" w:hAnsi="Cambria"/>
          <w:sz w:val="24"/>
          <w:szCs w:val="24"/>
        </w:rPr>
      </w:pPr>
    </w:p>
    <w:sectPr w:rsidR="00EF39A4" w:rsidRPr="009164C5">
      <w:headerReference w:type="default" r:id="rId30"/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D6" w:rsidRDefault="00C45AD6" w:rsidP="00C45AD6">
      <w:pPr>
        <w:spacing w:after="0" w:line="240" w:lineRule="auto"/>
      </w:pPr>
      <w:r>
        <w:separator/>
      </w:r>
    </w:p>
  </w:endnote>
  <w:endnote w:type="continuationSeparator" w:id="0">
    <w:p w:rsidR="00C45AD6" w:rsidRDefault="00C45AD6" w:rsidP="00C4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D6" w:rsidRPr="005660B2" w:rsidRDefault="00BE63C0" w:rsidP="005660B2">
    <w:pPr>
      <w:pStyle w:val="Footer"/>
    </w:pPr>
    <w:r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D6" w:rsidRDefault="00C45AD6" w:rsidP="00C45AD6">
      <w:pPr>
        <w:spacing w:after="0" w:line="240" w:lineRule="auto"/>
      </w:pPr>
      <w:r>
        <w:separator/>
      </w:r>
    </w:p>
  </w:footnote>
  <w:footnote w:type="continuationSeparator" w:id="0">
    <w:p w:rsidR="00C45AD6" w:rsidRDefault="00C45AD6" w:rsidP="00C4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D6" w:rsidRDefault="00BE63C0">
    <w:pPr>
      <w:pStyle w:val="Header"/>
    </w:pPr>
    <w:r>
      <w:rPr>
        <w:noProof/>
      </w:rPr>
      <w:drawing>
        <wp:inline distT="0" distB="0" distL="0" distR="0" wp14:anchorId="58A9052F" wp14:editId="6738B653">
          <wp:extent cx="3714624" cy="25618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624" cy="256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5AD6" w:rsidRDefault="00C45A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97"/>
    <w:rsid w:val="00076378"/>
    <w:rsid w:val="001C17AC"/>
    <w:rsid w:val="00207838"/>
    <w:rsid w:val="00381512"/>
    <w:rsid w:val="003F004C"/>
    <w:rsid w:val="00402066"/>
    <w:rsid w:val="004512B0"/>
    <w:rsid w:val="005660B2"/>
    <w:rsid w:val="006017F7"/>
    <w:rsid w:val="00670FEA"/>
    <w:rsid w:val="007C76E8"/>
    <w:rsid w:val="00826616"/>
    <w:rsid w:val="008605D6"/>
    <w:rsid w:val="009164C5"/>
    <w:rsid w:val="00A21F00"/>
    <w:rsid w:val="00B7681D"/>
    <w:rsid w:val="00B8322A"/>
    <w:rsid w:val="00BE63C0"/>
    <w:rsid w:val="00C260CA"/>
    <w:rsid w:val="00C4229A"/>
    <w:rsid w:val="00C45AD6"/>
    <w:rsid w:val="00C75EC5"/>
    <w:rsid w:val="00CC78DF"/>
    <w:rsid w:val="00D54BAD"/>
    <w:rsid w:val="00D93B82"/>
    <w:rsid w:val="00DF6B1B"/>
    <w:rsid w:val="00E15B1A"/>
    <w:rsid w:val="00E72097"/>
    <w:rsid w:val="00E74239"/>
    <w:rsid w:val="00EF39A4"/>
    <w:rsid w:val="00F04544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93205"/>
  <w15:chartTrackingRefBased/>
  <w15:docId w15:val="{8CBCF7F3-185B-4DA9-8623-389FED45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0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5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AD6"/>
  </w:style>
  <w:style w:type="paragraph" w:styleId="Footer">
    <w:name w:val="footer"/>
    <w:basedOn w:val="Normal"/>
    <w:link w:val="FooterChar"/>
    <w:uiPriority w:val="99"/>
    <w:unhideWhenUsed/>
    <w:rsid w:val="00C45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Harpe</dc:creator>
  <cp:keywords/>
  <dc:description/>
  <cp:lastModifiedBy>Sandy Wieckowski</cp:lastModifiedBy>
  <cp:revision>5</cp:revision>
  <dcterms:created xsi:type="dcterms:W3CDTF">2022-03-24T23:21:00Z</dcterms:created>
  <dcterms:modified xsi:type="dcterms:W3CDTF">2022-03-24T23:31:00Z</dcterms:modified>
</cp:coreProperties>
</file>